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287AE" w14:textId="77777777" w:rsidR="0011211E" w:rsidRPr="0011211E" w:rsidRDefault="0011211E" w:rsidP="0011211E">
      <w:pPr>
        <w:spacing w:after="0" w:line="240" w:lineRule="auto"/>
        <w:jc w:val="both"/>
        <w:rPr>
          <w:rFonts w:ascii="Times New Roman" w:eastAsia="Times New Roman" w:hAnsi="Times New Roman" w:cs="Times New Roman"/>
          <w:kern w:val="0"/>
          <w:sz w:val="24"/>
          <w:szCs w:val="20"/>
          <w:lang w:eastAsia="cs-CZ"/>
          <w14:ligatures w14:val="none"/>
        </w:rPr>
      </w:pPr>
    </w:p>
    <w:p w14:paraId="524C1545" w14:textId="77777777" w:rsidR="0011211E" w:rsidRPr="0011211E" w:rsidRDefault="0011211E" w:rsidP="0011211E">
      <w:pPr>
        <w:keepNext/>
        <w:numPr>
          <w:ilvl w:val="1"/>
          <w:numId w:val="0"/>
        </w:numPr>
        <w:tabs>
          <w:tab w:val="num" w:pos="0"/>
        </w:tabs>
        <w:suppressAutoHyphens/>
        <w:spacing w:after="0" w:line="360" w:lineRule="auto"/>
        <w:jc w:val="center"/>
        <w:outlineLvl w:val="1"/>
        <w:rPr>
          <w:rFonts w:ascii="Times New Roman" w:eastAsia="Times New Roman" w:hAnsi="Times New Roman" w:cs="Times New Roman"/>
          <w:b/>
          <w:kern w:val="0"/>
          <w:sz w:val="28"/>
          <w:szCs w:val="28"/>
          <w:lang w:eastAsia="cs-CZ"/>
          <w14:ligatures w14:val="none"/>
        </w:rPr>
      </w:pPr>
      <w:r w:rsidRPr="0011211E">
        <w:rPr>
          <w:rFonts w:ascii="Times New Roman" w:eastAsia="Times New Roman" w:hAnsi="Times New Roman" w:cs="Times New Roman"/>
          <w:b/>
          <w:kern w:val="0"/>
          <w:sz w:val="28"/>
          <w:szCs w:val="28"/>
          <w:lang w:eastAsia="cs-CZ"/>
          <w14:ligatures w14:val="none"/>
        </w:rPr>
        <w:t>Centrum sociálních služeb Uničov, příspěvková organizace</w:t>
      </w:r>
    </w:p>
    <w:p w14:paraId="2D05F5AF" w14:textId="5F3A9B78" w:rsidR="0011211E" w:rsidRDefault="0011211E" w:rsidP="007E660B">
      <w:pPr>
        <w:keepNext/>
        <w:spacing w:after="0" w:line="240" w:lineRule="auto"/>
        <w:outlineLvl w:val="2"/>
        <w:rPr>
          <w:rFonts w:ascii="Times New Roman" w:eastAsia="Times New Roman" w:hAnsi="Times New Roman" w:cs="Times New Roman"/>
          <w:b/>
          <w:bCs/>
          <w:kern w:val="0"/>
          <w:sz w:val="20"/>
          <w:szCs w:val="20"/>
          <w:lang w:eastAsia="cs-CZ"/>
          <w14:ligatures w14:val="none"/>
        </w:rPr>
      </w:pPr>
      <w:r w:rsidRPr="0011211E">
        <w:rPr>
          <w:rFonts w:ascii="Times New Roman" w:eastAsia="Times New Roman" w:hAnsi="Times New Roman" w:cs="Times New Roman"/>
          <w:b/>
          <w:bCs/>
          <w:kern w:val="0"/>
          <w:sz w:val="20"/>
          <w:szCs w:val="20"/>
          <w:lang w:eastAsia="cs-CZ"/>
          <w14:ligatures w14:val="none"/>
        </w:rPr>
        <w:t xml:space="preserve">                   </w:t>
      </w:r>
      <w:r w:rsidR="003C5B81">
        <w:rPr>
          <w:rFonts w:ascii="Times New Roman" w:eastAsia="Times New Roman" w:hAnsi="Times New Roman" w:cs="Times New Roman"/>
          <w:b/>
          <w:bCs/>
          <w:kern w:val="0"/>
          <w:sz w:val="20"/>
          <w:szCs w:val="20"/>
          <w:lang w:eastAsia="cs-CZ"/>
          <w14:ligatures w14:val="none"/>
        </w:rPr>
        <w:t xml:space="preserve">           </w:t>
      </w:r>
      <w:r w:rsidR="00732799">
        <w:rPr>
          <w:rFonts w:ascii="Times New Roman" w:eastAsia="Times New Roman" w:hAnsi="Times New Roman" w:cs="Times New Roman"/>
          <w:b/>
          <w:bCs/>
          <w:kern w:val="0"/>
          <w:sz w:val="20"/>
          <w:szCs w:val="20"/>
          <w:lang w:eastAsia="cs-CZ"/>
          <w14:ligatures w14:val="none"/>
        </w:rPr>
        <w:t xml:space="preserve"> </w:t>
      </w:r>
      <w:r w:rsidR="003C5B81">
        <w:rPr>
          <w:rFonts w:ascii="Times New Roman" w:eastAsia="Times New Roman" w:hAnsi="Times New Roman" w:cs="Times New Roman"/>
          <w:b/>
          <w:bCs/>
          <w:kern w:val="0"/>
          <w:sz w:val="20"/>
          <w:szCs w:val="20"/>
          <w:lang w:eastAsia="cs-CZ"/>
          <w14:ligatures w14:val="none"/>
        </w:rPr>
        <w:t xml:space="preserve"> </w:t>
      </w:r>
      <w:r w:rsidRPr="0011211E">
        <w:rPr>
          <w:rFonts w:ascii="Times New Roman" w:eastAsia="Times New Roman" w:hAnsi="Times New Roman" w:cs="Times New Roman"/>
          <w:b/>
          <w:bCs/>
          <w:kern w:val="0"/>
          <w:sz w:val="20"/>
          <w:szCs w:val="20"/>
          <w:lang w:eastAsia="cs-CZ"/>
          <w14:ligatures w14:val="none"/>
        </w:rPr>
        <w:t xml:space="preserve">  Bratří Čapků 662, 783 91 Uničov                                                       tel.: 585 054</w:t>
      </w:r>
      <w:r>
        <w:rPr>
          <w:rFonts w:ascii="Times New Roman" w:eastAsia="Times New Roman" w:hAnsi="Times New Roman" w:cs="Times New Roman"/>
          <w:b/>
          <w:bCs/>
          <w:kern w:val="0"/>
          <w:sz w:val="20"/>
          <w:szCs w:val="20"/>
          <w:lang w:eastAsia="cs-CZ"/>
          <w14:ligatures w14:val="none"/>
        </w:rPr>
        <w:t> </w:t>
      </w:r>
      <w:r w:rsidRPr="0011211E">
        <w:rPr>
          <w:rFonts w:ascii="Times New Roman" w:eastAsia="Times New Roman" w:hAnsi="Times New Roman" w:cs="Times New Roman"/>
          <w:b/>
          <w:bCs/>
          <w:kern w:val="0"/>
          <w:sz w:val="20"/>
          <w:szCs w:val="20"/>
          <w:lang w:eastAsia="cs-CZ"/>
          <w14:ligatures w14:val="none"/>
        </w:rPr>
        <w:t>446</w:t>
      </w:r>
    </w:p>
    <w:p w14:paraId="7B278BF3" w14:textId="78F74F3B" w:rsidR="0011211E" w:rsidRPr="0011211E" w:rsidRDefault="0011211E" w:rsidP="007E660B">
      <w:pPr>
        <w:keepNext/>
        <w:spacing w:after="0" w:line="240" w:lineRule="auto"/>
        <w:outlineLvl w:val="2"/>
        <w:rPr>
          <w:rFonts w:ascii="Times New Roman" w:eastAsia="Times New Roman" w:hAnsi="Times New Roman" w:cs="Times New Roman"/>
          <w:b/>
          <w:bCs/>
          <w:kern w:val="0"/>
          <w:sz w:val="20"/>
          <w:szCs w:val="20"/>
          <w:lang w:eastAsia="cs-CZ"/>
          <w14:ligatures w14:val="none"/>
        </w:rPr>
      </w:pPr>
      <w:r>
        <w:rPr>
          <w:rFonts w:ascii="Times New Roman" w:eastAsia="Times New Roman" w:hAnsi="Times New Roman" w:cs="Times New Roman"/>
          <w:b/>
          <w:bCs/>
          <w:kern w:val="0"/>
          <w:sz w:val="20"/>
          <w:szCs w:val="20"/>
          <w:lang w:eastAsia="cs-CZ"/>
          <w14:ligatures w14:val="none"/>
        </w:rPr>
        <w:t xml:space="preserve">                   </w:t>
      </w:r>
      <w:r w:rsidR="003C5B81">
        <w:rPr>
          <w:rFonts w:ascii="Times New Roman" w:eastAsia="Times New Roman" w:hAnsi="Times New Roman" w:cs="Times New Roman"/>
          <w:b/>
          <w:bCs/>
          <w:kern w:val="0"/>
          <w:sz w:val="20"/>
          <w:szCs w:val="20"/>
          <w:lang w:eastAsia="cs-CZ"/>
          <w14:ligatures w14:val="none"/>
        </w:rPr>
        <w:t xml:space="preserve">          </w:t>
      </w:r>
      <w:r w:rsidRPr="0011211E">
        <w:rPr>
          <w:rFonts w:ascii="Times New Roman" w:eastAsia="Times New Roman" w:hAnsi="Times New Roman" w:cs="Times New Roman"/>
          <w:b/>
          <w:bCs/>
          <w:kern w:val="0"/>
          <w:sz w:val="20"/>
          <w:szCs w:val="20"/>
          <w:lang w:eastAsia="cs-CZ"/>
          <w14:ligatures w14:val="none"/>
        </w:rPr>
        <w:t xml:space="preserve"> </w:t>
      </w:r>
      <w:r>
        <w:rPr>
          <w:rFonts w:ascii="Times New Roman" w:eastAsia="Times New Roman" w:hAnsi="Times New Roman" w:cs="Times New Roman"/>
          <w:b/>
          <w:bCs/>
          <w:kern w:val="0"/>
          <w:sz w:val="20"/>
          <w:szCs w:val="20"/>
          <w:lang w:eastAsia="cs-CZ"/>
          <w14:ligatures w14:val="none"/>
        </w:rPr>
        <w:t>_______________________________________________________________________</w:t>
      </w:r>
      <w:r w:rsidRPr="0011211E">
        <w:rPr>
          <w:rFonts w:ascii="Arial" w:eastAsia="Times New Roman" w:hAnsi="Arial" w:cs="Arial"/>
          <w:bCs/>
          <w:kern w:val="0"/>
          <w:sz w:val="28"/>
          <w:szCs w:val="28"/>
          <w:u w:val="single"/>
          <w:lang w:eastAsia="cs-CZ"/>
          <w14:ligatures w14:val="none"/>
        </w:rPr>
        <w:t xml:space="preserve">        </w:t>
      </w:r>
    </w:p>
    <w:p w14:paraId="5B97194F" w14:textId="7ECAFB3A" w:rsidR="0011211E" w:rsidRDefault="0011211E" w:rsidP="0011211E">
      <w:pPr>
        <w:keepNext/>
        <w:spacing w:after="0" w:line="240" w:lineRule="auto"/>
        <w:jc w:val="center"/>
        <w:outlineLvl w:val="2"/>
        <w:rPr>
          <w:rFonts w:ascii="Times New Roman" w:eastAsia="Times New Roman" w:hAnsi="Times New Roman" w:cs="Times New Roman"/>
          <w:b/>
          <w:kern w:val="0"/>
          <w:sz w:val="20"/>
          <w:szCs w:val="20"/>
          <w:lang w:eastAsia="cs-CZ"/>
          <w14:ligatures w14:val="none"/>
        </w:rPr>
      </w:pPr>
      <w:r w:rsidRPr="0011211E">
        <w:rPr>
          <w:rFonts w:ascii="Times New Roman" w:eastAsia="Times New Roman" w:hAnsi="Times New Roman" w:cs="Times New Roman"/>
          <w:b/>
          <w:kern w:val="0"/>
          <w:sz w:val="20"/>
          <w:szCs w:val="20"/>
          <w:lang w:eastAsia="cs-CZ"/>
          <w14:ligatures w14:val="none"/>
        </w:rPr>
        <w:t>pečovatelská služba</w:t>
      </w:r>
    </w:p>
    <w:p w14:paraId="4EB2D4D3" w14:textId="77777777" w:rsidR="0011211E" w:rsidRPr="0011211E" w:rsidRDefault="0011211E" w:rsidP="00BF4B02">
      <w:pPr>
        <w:spacing w:after="0" w:line="240" w:lineRule="auto"/>
        <w:rPr>
          <w:rFonts w:ascii="Tahoma" w:eastAsia="Times New Roman" w:hAnsi="Tahoma" w:cs="Times New Roman"/>
          <w:kern w:val="0"/>
          <w:sz w:val="24"/>
          <w:szCs w:val="20"/>
          <w:lang w:eastAsia="cs-CZ"/>
          <w14:ligatures w14:val="none"/>
        </w:rPr>
      </w:pPr>
    </w:p>
    <w:p w14:paraId="3D9B766C" w14:textId="12AA052D" w:rsidR="0011211E" w:rsidRPr="0011211E" w:rsidRDefault="0011211E" w:rsidP="0011211E">
      <w:pPr>
        <w:spacing w:after="0" w:line="276" w:lineRule="auto"/>
        <w:jc w:val="center"/>
        <w:rPr>
          <w:rFonts w:ascii="Arial" w:eastAsia="Times New Roman" w:hAnsi="Arial" w:cs="Arial"/>
          <w:b/>
          <w:kern w:val="0"/>
          <w:sz w:val="24"/>
          <w:szCs w:val="24"/>
          <w:lang w:eastAsia="cs-CZ"/>
          <w14:ligatures w14:val="none"/>
        </w:rPr>
      </w:pPr>
      <w:r w:rsidRPr="0011211E">
        <w:rPr>
          <w:rFonts w:ascii="Arial" w:eastAsia="Times New Roman" w:hAnsi="Arial" w:cs="Arial"/>
          <w:b/>
          <w:kern w:val="0"/>
          <w:sz w:val="24"/>
          <w:szCs w:val="24"/>
          <w:lang w:eastAsia="cs-CZ"/>
          <w14:ligatures w14:val="none"/>
        </w:rPr>
        <w:t>Základní informace o poskytovan</w:t>
      </w:r>
      <w:r w:rsidR="00B61DA1">
        <w:rPr>
          <w:rFonts w:ascii="Arial" w:eastAsia="Times New Roman" w:hAnsi="Arial" w:cs="Arial"/>
          <w:b/>
          <w:kern w:val="0"/>
          <w:sz w:val="24"/>
          <w:szCs w:val="24"/>
          <w:lang w:eastAsia="cs-CZ"/>
          <w14:ligatures w14:val="none"/>
        </w:rPr>
        <w:t>í</w:t>
      </w:r>
      <w:r w:rsidRPr="0011211E">
        <w:rPr>
          <w:rFonts w:ascii="Arial" w:eastAsia="Times New Roman" w:hAnsi="Arial" w:cs="Arial"/>
          <w:b/>
          <w:kern w:val="0"/>
          <w:sz w:val="24"/>
          <w:szCs w:val="24"/>
          <w:lang w:eastAsia="cs-CZ"/>
          <w14:ligatures w14:val="none"/>
        </w:rPr>
        <w:t xml:space="preserve"> sociální </w:t>
      </w:r>
      <w:r w:rsidR="00B61DA1" w:rsidRPr="0011211E">
        <w:rPr>
          <w:rFonts w:ascii="Arial" w:eastAsia="Times New Roman" w:hAnsi="Arial" w:cs="Arial"/>
          <w:b/>
          <w:kern w:val="0"/>
          <w:sz w:val="24"/>
          <w:szCs w:val="24"/>
          <w:lang w:eastAsia="cs-CZ"/>
          <w14:ligatures w14:val="none"/>
        </w:rPr>
        <w:t>služb</w:t>
      </w:r>
      <w:r w:rsidR="00B61DA1">
        <w:rPr>
          <w:rFonts w:ascii="Arial" w:eastAsia="Times New Roman" w:hAnsi="Arial" w:cs="Arial"/>
          <w:b/>
          <w:kern w:val="0"/>
          <w:sz w:val="24"/>
          <w:szCs w:val="24"/>
          <w:lang w:eastAsia="cs-CZ"/>
          <w14:ligatures w14:val="none"/>
        </w:rPr>
        <w:t>y</w:t>
      </w:r>
      <w:r w:rsidR="00B61DA1" w:rsidRPr="0011211E">
        <w:rPr>
          <w:rFonts w:ascii="Arial" w:eastAsia="Times New Roman" w:hAnsi="Arial" w:cs="Arial"/>
          <w:b/>
          <w:kern w:val="0"/>
          <w:sz w:val="24"/>
          <w:szCs w:val="24"/>
          <w:lang w:eastAsia="cs-CZ"/>
          <w14:ligatures w14:val="none"/>
        </w:rPr>
        <w:t xml:space="preserve"> </w:t>
      </w:r>
      <w:r w:rsidR="00B61DA1">
        <w:rPr>
          <w:rFonts w:ascii="Arial" w:eastAsia="Times New Roman" w:hAnsi="Arial" w:cs="Arial"/>
          <w:b/>
          <w:kern w:val="0"/>
          <w:sz w:val="24"/>
          <w:szCs w:val="24"/>
          <w:lang w:eastAsia="cs-CZ"/>
          <w14:ligatures w14:val="none"/>
        </w:rPr>
        <w:t>– pečovatelská</w:t>
      </w:r>
      <w:r w:rsidRPr="0011211E">
        <w:rPr>
          <w:rFonts w:ascii="Arial" w:eastAsia="Times New Roman" w:hAnsi="Arial" w:cs="Arial"/>
          <w:b/>
          <w:kern w:val="0"/>
          <w:sz w:val="24"/>
          <w:szCs w:val="24"/>
          <w:lang w:eastAsia="cs-CZ"/>
          <w14:ligatures w14:val="none"/>
        </w:rPr>
        <w:t xml:space="preserve"> služba</w:t>
      </w:r>
    </w:p>
    <w:p w14:paraId="101AE9ED" w14:textId="32CD8CF1" w:rsidR="0011211E" w:rsidRPr="00B61DA1" w:rsidRDefault="00B61DA1" w:rsidP="00B61DA1">
      <w:pPr>
        <w:spacing w:after="0" w:line="276" w:lineRule="auto"/>
        <w:rPr>
          <w:rFonts w:ascii="Arial" w:eastAsia="Times New Roman" w:hAnsi="Arial" w:cs="Arial"/>
          <w:bCs/>
          <w:kern w:val="0"/>
          <w:sz w:val="24"/>
          <w:szCs w:val="24"/>
          <w:lang w:eastAsia="cs-CZ"/>
          <w14:ligatures w14:val="none"/>
        </w:rPr>
      </w:pPr>
      <w:r>
        <w:rPr>
          <w:rFonts w:ascii="Arial" w:eastAsia="Times New Roman" w:hAnsi="Arial" w:cs="Arial"/>
          <w:b/>
          <w:kern w:val="0"/>
          <w:sz w:val="24"/>
          <w:szCs w:val="24"/>
          <w:lang w:eastAsia="cs-CZ"/>
          <w14:ligatures w14:val="none"/>
        </w:rPr>
        <w:t xml:space="preserve">               </w:t>
      </w:r>
      <w:r w:rsidRPr="00B61DA1">
        <w:rPr>
          <w:rFonts w:ascii="Arial" w:eastAsia="Times New Roman" w:hAnsi="Arial" w:cs="Arial"/>
          <w:bCs/>
          <w:kern w:val="0"/>
          <w:sz w:val="24"/>
          <w:szCs w:val="24"/>
          <w:lang w:eastAsia="cs-CZ"/>
          <w14:ligatures w14:val="none"/>
        </w:rPr>
        <w:t>(pro osoby požadující informace o poskytování služby, pro zájemce o službu)</w:t>
      </w:r>
    </w:p>
    <w:p w14:paraId="738CD0A8" w14:textId="77777777" w:rsidR="0011211E" w:rsidRPr="0011211E" w:rsidRDefault="0011211E" w:rsidP="0011211E">
      <w:pPr>
        <w:spacing w:before="360" w:after="120" w:line="360" w:lineRule="auto"/>
        <w:jc w:val="both"/>
        <w:rPr>
          <w:rFonts w:ascii="Arial" w:eastAsia="Times New Roman" w:hAnsi="Arial" w:cs="Arial"/>
          <w:b/>
          <w:kern w:val="0"/>
          <w:lang w:eastAsia="cs-CZ"/>
          <w14:ligatures w14:val="none"/>
        </w:rPr>
      </w:pPr>
      <w:r w:rsidRPr="0011211E">
        <w:rPr>
          <w:rFonts w:ascii="Arial" w:eastAsia="Times New Roman" w:hAnsi="Arial" w:cs="Arial"/>
          <w:b/>
          <w:kern w:val="0"/>
          <w:lang w:eastAsia="cs-CZ"/>
          <w14:ligatures w14:val="none"/>
        </w:rPr>
        <w:t>Komu je služba určena</w:t>
      </w:r>
    </w:p>
    <w:p w14:paraId="000A8BB0" w14:textId="193683F9" w:rsidR="00CC1F3D"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 xml:space="preserve">Služba je určena seniorům a dospělým osobám se sníženou soběstačností, kteří se ocitli v nepříznivé sociální situaci v důsledku stáří nebo nemoci a rodinám, v nichž se narodily současně tři nebo více dětí. </w:t>
      </w:r>
    </w:p>
    <w:p w14:paraId="5B2A6FD6" w14:textId="06115031" w:rsidR="00313763" w:rsidRPr="00313763" w:rsidRDefault="00313763" w:rsidP="00C9567C">
      <w:pPr>
        <w:pStyle w:val="Normlnweb"/>
        <w:spacing w:before="240" w:beforeAutospacing="0" w:after="240" w:afterAutospacing="0" w:line="360" w:lineRule="auto"/>
        <w:jc w:val="both"/>
        <w:rPr>
          <w:rFonts w:ascii="Arial" w:hAnsi="Arial" w:cs="Arial"/>
          <w:b w:val="0"/>
          <w:bCs/>
          <w:sz w:val="22"/>
          <w:szCs w:val="22"/>
        </w:rPr>
      </w:pPr>
      <w:r w:rsidRPr="002706EA">
        <w:rPr>
          <w:rFonts w:ascii="Arial" w:hAnsi="Arial" w:cs="Arial"/>
          <w:b w:val="0"/>
          <w:bCs/>
          <w:sz w:val="22"/>
          <w:szCs w:val="22"/>
        </w:rPr>
        <w:t xml:space="preserve">Služba je poskytována v přirozeném sociálním prostředí (domácnost) a </w:t>
      </w:r>
      <w:r w:rsidRPr="002706EA">
        <w:rPr>
          <w:rFonts w:ascii="Arial" w:hAnsi="Arial" w:cs="Arial"/>
          <w:b w:val="0"/>
          <w:bCs/>
          <w:sz w:val="22"/>
          <w:szCs w:val="22"/>
          <w:shd w:val="clear" w:color="auto" w:fill="FFFFFF"/>
        </w:rPr>
        <w:t xml:space="preserve">nenahrazuje běžně dostupné veřejné služby, ale vytváří příležitosti pro to, aby klient mohl veřejné a komerční služby využívat (např. obchody, školy, úřady, zdravotnické služby, kadeřnictví, zájmové kluby, spolky a další instituce poskytující veřejné </w:t>
      </w:r>
      <w:r>
        <w:rPr>
          <w:rFonts w:ascii="Arial" w:hAnsi="Arial" w:cs="Arial"/>
          <w:b w:val="0"/>
          <w:bCs/>
          <w:sz w:val="22"/>
          <w:szCs w:val="22"/>
          <w:shd w:val="clear" w:color="auto" w:fill="FFFFFF"/>
        </w:rPr>
        <w:t xml:space="preserve">                   </w:t>
      </w:r>
      <w:r w:rsidRPr="002706EA">
        <w:rPr>
          <w:rFonts w:ascii="Arial" w:hAnsi="Arial" w:cs="Arial"/>
          <w:b w:val="0"/>
          <w:bCs/>
          <w:sz w:val="22"/>
          <w:szCs w:val="22"/>
          <w:shd w:val="clear" w:color="auto" w:fill="FFFFFF"/>
        </w:rPr>
        <w:t>a odborné služby).</w:t>
      </w:r>
      <w:r w:rsidRPr="002706EA">
        <w:rPr>
          <w:rFonts w:ascii="Arial" w:hAnsi="Arial" w:cs="Arial"/>
          <w:sz w:val="22"/>
          <w:szCs w:val="22"/>
          <w:shd w:val="clear" w:color="auto" w:fill="FFFFFF"/>
        </w:rPr>
        <w:t xml:space="preserve"> </w:t>
      </w:r>
      <w:r w:rsidRPr="002706EA">
        <w:rPr>
          <w:rFonts w:ascii="Arial" w:hAnsi="Arial" w:cs="Arial"/>
          <w:b w:val="0"/>
          <w:bCs/>
          <w:sz w:val="22"/>
          <w:szCs w:val="22"/>
        </w:rPr>
        <w:t>Dovoz oběda</w:t>
      </w:r>
      <w:r w:rsidRPr="002706EA">
        <w:rPr>
          <w:rFonts w:ascii="Arial" w:hAnsi="Arial" w:cs="Arial"/>
          <w:sz w:val="22"/>
          <w:szCs w:val="22"/>
        </w:rPr>
        <w:t xml:space="preserve"> </w:t>
      </w:r>
      <w:r w:rsidRPr="002706EA">
        <w:rPr>
          <w:rFonts w:ascii="Arial" w:hAnsi="Arial" w:cs="Arial"/>
          <w:b w:val="0"/>
          <w:bCs/>
          <w:sz w:val="22"/>
          <w:szCs w:val="22"/>
        </w:rPr>
        <w:t>poskytujeme dle posouzení nepříznivé sociální situace</w:t>
      </w:r>
      <w:r>
        <w:rPr>
          <w:rFonts w:ascii="Arial" w:hAnsi="Arial" w:cs="Arial"/>
          <w:b w:val="0"/>
          <w:bCs/>
          <w:sz w:val="22"/>
          <w:szCs w:val="22"/>
        </w:rPr>
        <w:t>,</w:t>
      </w:r>
      <w:r w:rsidRPr="002706EA">
        <w:rPr>
          <w:rFonts w:ascii="Arial" w:hAnsi="Arial" w:cs="Arial"/>
          <w:b w:val="0"/>
          <w:bCs/>
          <w:sz w:val="22"/>
          <w:szCs w:val="22"/>
        </w:rPr>
        <w:t xml:space="preserve"> zdravotního stavu, možností a schopností klienta</w:t>
      </w:r>
      <w:r>
        <w:rPr>
          <w:rFonts w:ascii="Arial" w:hAnsi="Arial" w:cs="Arial"/>
          <w:b w:val="0"/>
          <w:bCs/>
          <w:sz w:val="22"/>
          <w:szCs w:val="22"/>
        </w:rPr>
        <w:t xml:space="preserve">, kdy klient má omezené schopnosti si stravu převzít nebo </w:t>
      </w:r>
      <w:r w:rsidRPr="002706EA">
        <w:rPr>
          <w:rFonts w:ascii="Arial" w:hAnsi="Arial" w:cs="Arial"/>
          <w:b w:val="0"/>
          <w:bCs/>
          <w:sz w:val="22"/>
          <w:szCs w:val="22"/>
        </w:rPr>
        <w:t>pokud komerční dodavatel není schopen zajistit donášku oběda do domácnosti.</w:t>
      </w:r>
    </w:p>
    <w:p w14:paraId="6BCAA45B" w14:textId="2157172F" w:rsidR="00313763" w:rsidRPr="00313763" w:rsidRDefault="00313763" w:rsidP="00C9567C">
      <w:pPr>
        <w:spacing w:after="0" w:line="360" w:lineRule="auto"/>
        <w:jc w:val="both"/>
        <w:rPr>
          <w:rFonts w:ascii="Arial" w:eastAsia="Times New Roman" w:hAnsi="Arial" w:cs="Arial"/>
          <w:b/>
          <w:bCs/>
          <w:kern w:val="0"/>
          <w:lang w:eastAsia="cs-CZ"/>
          <w14:ligatures w14:val="none"/>
        </w:rPr>
      </w:pPr>
      <w:r>
        <w:rPr>
          <w:rFonts w:ascii="Arial" w:eastAsia="Times New Roman" w:hAnsi="Arial" w:cs="Arial"/>
          <w:b/>
          <w:bCs/>
          <w:kern w:val="0"/>
          <w:lang w:eastAsia="cs-CZ"/>
          <w14:ligatures w14:val="none"/>
        </w:rPr>
        <w:t>I</w:t>
      </w:r>
      <w:r w:rsidRPr="00313763">
        <w:rPr>
          <w:rFonts w:ascii="Arial" w:eastAsia="Times New Roman" w:hAnsi="Arial" w:cs="Arial"/>
          <w:b/>
          <w:bCs/>
          <w:kern w:val="0"/>
          <w:lang w:eastAsia="cs-CZ"/>
          <w14:ligatures w14:val="none"/>
        </w:rPr>
        <w:t>nformace o pečovatelské službě lze získat:</w:t>
      </w:r>
    </w:p>
    <w:p w14:paraId="581039F5" w14:textId="77777777" w:rsidR="00313763" w:rsidRPr="0011211E" w:rsidRDefault="00313763" w:rsidP="00C9567C">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w:t>
      </w:r>
      <w:r w:rsidRPr="0011211E">
        <w:rPr>
          <w:rFonts w:ascii="Arial" w:eastAsia="Times New Roman" w:hAnsi="Arial" w:cs="Arial"/>
          <w:kern w:val="0"/>
          <w:lang w:eastAsia="cs-CZ"/>
          <w14:ligatures w14:val="none"/>
        </w:rPr>
        <w:tab/>
        <w:t>na webových stránkách organizace: www.cssunicov.cz,</w:t>
      </w:r>
    </w:p>
    <w:p w14:paraId="018C526F" w14:textId="77777777" w:rsidR="00313763" w:rsidRPr="0011211E" w:rsidRDefault="00313763" w:rsidP="00C9567C">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w:t>
      </w:r>
      <w:r w:rsidRPr="0011211E">
        <w:rPr>
          <w:rFonts w:ascii="Arial" w:eastAsia="Times New Roman" w:hAnsi="Arial" w:cs="Arial"/>
          <w:kern w:val="0"/>
          <w:lang w:eastAsia="cs-CZ"/>
          <w14:ligatures w14:val="none"/>
        </w:rPr>
        <w:tab/>
        <w:t>letáčku pečovatelské služby,</w:t>
      </w:r>
    </w:p>
    <w:p w14:paraId="41BB6347" w14:textId="77777777" w:rsidR="0048743A" w:rsidRDefault="00313763" w:rsidP="00C9567C">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w:t>
      </w:r>
      <w:r w:rsidRPr="0011211E">
        <w:rPr>
          <w:rFonts w:ascii="Arial" w:eastAsia="Times New Roman" w:hAnsi="Arial" w:cs="Arial"/>
          <w:kern w:val="0"/>
          <w:lang w:eastAsia="cs-CZ"/>
          <w14:ligatures w14:val="none"/>
        </w:rPr>
        <w:tab/>
        <w:t>v kanceláři sociálního pracovníka, ředitele organizace na ulici Bratří Čapků 662, Uničov</w:t>
      </w:r>
      <w:r w:rsidR="0048743A">
        <w:rPr>
          <w:rFonts w:ascii="Arial" w:eastAsia="Times New Roman" w:hAnsi="Arial" w:cs="Arial"/>
          <w:kern w:val="0"/>
          <w:lang w:eastAsia="cs-CZ"/>
          <w14:ligatures w14:val="none"/>
        </w:rPr>
        <w:t xml:space="preserve">, </w:t>
      </w:r>
    </w:p>
    <w:p w14:paraId="562277B7" w14:textId="035794E1" w:rsidR="0048743A" w:rsidRPr="0011211E" w:rsidRDefault="0048743A" w:rsidP="0011211E">
      <w:pPr>
        <w:spacing w:after="0" w:line="360" w:lineRule="auto"/>
        <w:jc w:val="both"/>
        <w:rPr>
          <w:rFonts w:ascii="Arial" w:eastAsia="Times New Roman" w:hAnsi="Arial" w:cs="Arial"/>
          <w:kern w:val="0"/>
          <w:lang w:eastAsia="cs-CZ"/>
          <w14:ligatures w14:val="none"/>
        </w:rPr>
      </w:pPr>
      <w:r>
        <w:rPr>
          <w:rFonts w:ascii="Arial" w:eastAsia="Times New Roman" w:hAnsi="Arial" w:cs="Arial"/>
          <w:kern w:val="0"/>
          <w:lang w:eastAsia="cs-CZ"/>
          <w14:ligatures w14:val="none"/>
        </w:rPr>
        <w:t xml:space="preserve">              tel.: 585 054 446, 602 609 836.</w:t>
      </w:r>
    </w:p>
    <w:p w14:paraId="4906722D" w14:textId="63B4C96F" w:rsidR="0011211E" w:rsidRPr="0011211E" w:rsidRDefault="0048743A" w:rsidP="0011211E">
      <w:pPr>
        <w:spacing w:after="0" w:line="360" w:lineRule="auto"/>
        <w:jc w:val="both"/>
        <w:rPr>
          <w:rFonts w:ascii="Arial" w:eastAsia="Times New Roman" w:hAnsi="Arial" w:cs="Arial"/>
          <w:b/>
          <w:kern w:val="0"/>
          <w:lang w:eastAsia="cs-CZ"/>
          <w14:ligatures w14:val="none"/>
        </w:rPr>
      </w:pPr>
      <w:r>
        <w:rPr>
          <w:rFonts w:ascii="Arial" w:eastAsia="Times New Roman" w:hAnsi="Arial" w:cs="Arial"/>
          <w:b/>
          <w:kern w:val="0"/>
          <w:lang w:eastAsia="cs-CZ"/>
          <w14:ligatures w14:val="none"/>
        </w:rPr>
        <w:t xml:space="preserve">                                                                                                                                                                                  </w:t>
      </w:r>
      <w:r w:rsidR="0011211E" w:rsidRPr="0011211E">
        <w:rPr>
          <w:rFonts w:ascii="Arial" w:eastAsia="Times New Roman" w:hAnsi="Arial" w:cs="Arial"/>
          <w:b/>
          <w:kern w:val="0"/>
          <w:lang w:eastAsia="cs-CZ"/>
          <w14:ligatures w14:val="none"/>
        </w:rPr>
        <w:t>Základní informace o službě</w:t>
      </w:r>
    </w:p>
    <w:p w14:paraId="17570DCE" w14:textId="49C86CF4"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Pečovatelská služba je terénní a ambulantní služba, která je poskytována na území</w:t>
      </w:r>
      <w:r w:rsidRPr="0011211E">
        <w:rPr>
          <w:rFonts w:ascii="Arial" w:eastAsia="Times New Roman" w:hAnsi="Arial" w:cs="Arial"/>
          <w:b/>
          <w:kern w:val="0"/>
          <w:lang w:eastAsia="cs-CZ"/>
          <w14:ligatures w14:val="none"/>
        </w:rPr>
        <w:t xml:space="preserve"> </w:t>
      </w:r>
      <w:r w:rsidRPr="0011211E">
        <w:rPr>
          <w:rFonts w:ascii="Arial" w:eastAsia="Times New Roman" w:hAnsi="Arial" w:cs="Arial"/>
          <w:kern w:val="0"/>
          <w:lang w:eastAsia="cs-CZ"/>
          <w14:ligatures w14:val="none"/>
        </w:rPr>
        <w:t xml:space="preserve">města Uničova, v místních částech Uničova: </w:t>
      </w:r>
      <w:proofErr w:type="spellStart"/>
      <w:r w:rsidRPr="0011211E">
        <w:rPr>
          <w:rFonts w:ascii="Arial" w:eastAsia="Times New Roman" w:hAnsi="Arial" w:cs="Arial"/>
          <w:kern w:val="0"/>
          <w:lang w:eastAsia="cs-CZ"/>
          <w14:ligatures w14:val="none"/>
        </w:rPr>
        <w:t>Benkov</w:t>
      </w:r>
      <w:proofErr w:type="spellEnd"/>
      <w:r w:rsidRPr="0011211E">
        <w:rPr>
          <w:rFonts w:ascii="Arial" w:eastAsia="Times New Roman" w:hAnsi="Arial" w:cs="Arial"/>
          <w:kern w:val="0"/>
          <w:lang w:eastAsia="cs-CZ"/>
          <w14:ligatures w14:val="none"/>
        </w:rPr>
        <w:t xml:space="preserve">, Brníčko, Dětřichov, Dolní a Horní </w:t>
      </w:r>
      <w:proofErr w:type="spellStart"/>
      <w:r w:rsidRPr="0011211E">
        <w:rPr>
          <w:rFonts w:ascii="Arial" w:eastAsia="Times New Roman" w:hAnsi="Arial" w:cs="Arial"/>
          <w:kern w:val="0"/>
          <w:lang w:eastAsia="cs-CZ"/>
          <w14:ligatures w14:val="none"/>
        </w:rPr>
        <w:t>Sukolom</w:t>
      </w:r>
      <w:proofErr w:type="spellEnd"/>
      <w:r w:rsidRPr="0011211E">
        <w:rPr>
          <w:rFonts w:ascii="Arial" w:eastAsia="Times New Roman" w:hAnsi="Arial" w:cs="Arial"/>
          <w:kern w:val="0"/>
          <w:lang w:eastAsia="cs-CZ"/>
          <w14:ligatures w14:val="none"/>
        </w:rPr>
        <w:t xml:space="preserve">, Nová Dědina, </w:t>
      </w:r>
      <w:proofErr w:type="spellStart"/>
      <w:r w:rsidRPr="0011211E">
        <w:rPr>
          <w:rFonts w:ascii="Arial" w:eastAsia="Times New Roman" w:hAnsi="Arial" w:cs="Arial"/>
          <w:kern w:val="0"/>
          <w:lang w:eastAsia="cs-CZ"/>
          <w14:ligatures w14:val="none"/>
        </w:rPr>
        <w:t>Renoty</w:t>
      </w:r>
      <w:proofErr w:type="spellEnd"/>
      <w:r w:rsidRPr="0011211E">
        <w:rPr>
          <w:rFonts w:ascii="Arial" w:eastAsia="Times New Roman" w:hAnsi="Arial" w:cs="Arial"/>
          <w:kern w:val="0"/>
          <w:lang w:eastAsia="cs-CZ"/>
          <w14:ligatures w14:val="none"/>
        </w:rPr>
        <w:t>, Střelice a v obci Dlouhá Loučka. Služba je poskytována na základě uzavřené smlouvy, na dobu určitou nebo neurčitou</w:t>
      </w:r>
      <w:r w:rsidR="00CC1F3D">
        <w:rPr>
          <w:rFonts w:ascii="Arial" w:eastAsia="Times New Roman" w:hAnsi="Arial" w:cs="Arial"/>
          <w:kern w:val="0"/>
          <w:lang w:eastAsia="cs-CZ"/>
          <w14:ligatures w14:val="none"/>
        </w:rPr>
        <w:t>.</w:t>
      </w:r>
    </w:p>
    <w:p w14:paraId="01B95488"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Adresa organizace, která službu poskytuje: Uničov, Bratří Čapků 662.</w:t>
      </w:r>
    </w:p>
    <w:p w14:paraId="3DEC9DD4" w14:textId="20C13471" w:rsidR="0011211E" w:rsidRPr="0011211E" w:rsidRDefault="0011211E" w:rsidP="0011211E">
      <w:pPr>
        <w:spacing w:before="120"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 xml:space="preserve">Podle § 40 zákona č. 108/2006 Sb., o sociálních službách </w:t>
      </w:r>
      <w:r w:rsidRPr="0011211E">
        <w:rPr>
          <w:rFonts w:ascii="Arial" w:eastAsia="Times New Roman" w:hAnsi="Arial" w:cs="Arial"/>
          <w:b/>
          <w:kern w:val="0"/>
          <w:lang w:eastAsia="cs-CZ"/>
          <w14:ligatures w14:val="none"/>
        </w:rPr>
        <w:t>se poskytují tyto základní činnosti</w:t>
      </w:r>
      <w:r w:rsidRPr="0011211E">
        <w:rPr>
          <w:rFonts w:ascii="Arial" w:eastAsia="Times New Roman" w:hAnsi="Arial" w:cs="Arial"/>
          <w:kern w:val="0"/>
          <w:lang w:eastAsia="cs-CZ"/>
          <w14:ligatures w14:val="none"/>
        </w:rPr>
        <w:t>: pomoc při zvládání běžných úkonů péče o vlastní osobu, pomoc při osobní hygieně nebo poskytnutí podmínek pro osobní hygienu, poskytnutí stravy nebo pomoc při zajištění stravy, pomoc při zajištění chodu domácnosti, zprostředkování kontaktu se společenským prostředím</w:t>
      </w:r>
      <w:r w:rsidR="00AA08CE">
        <w:rPr>
          <w:rFonts w:ascii="Arial" w:eastAsia="Times New Roman" w:hAnsi="Arial" w:cs="Arial"/>
          <w:kern w:val="0"/>
          <w:lang w:eastAsia="cs-CZ"/>
          <w14:ligatures w14:val="none"/>
        </w:rPr>
        <w:t>, pomoc při zajištění bezpečí</w:t>
      </w:r>
      <w:r w:rsidR="00BE235A">
        <w:rPr>
          <w:rFonts w:ascii="Arial" w:eastAsia="Times New Roman" w:hAnsi="Arial" w:cs="Arial"/>
          <w:kern w:val="0"/>
          <w:lang w:eastAsia="cs-CZ"/>
          <w14:ligatures w14:val="none"/>
        </w:rPr>
        <w:t xml:space="preserve"> </w:t>
      </w:r>
      <w:r w:rsidR="00AA08CE">
        <w:rPr>
          <w:rFonts w:ascii="Arial" w:eastAsia="Times New Roman" w:hAnsi="Arial" w:cs="Arial"/>
          <w:kern w:val="0"/>
          <w:lang w:eastAsia="cs-CZ"/>
          <w14:ligatures w14:val="none"/>
        </w:rPr>
        <w:t>a možnosti setrvání v přirozeném sociálním prostředí – dohled nad jednáním osoby závislé na pomoci, pomoc při uplatňování práv, oprávněných zájmů a při obstarávání osobních záležitostí</w:t>
      </w:r>
      <w:r w:rsidRPr="0011211E">
        <w:rPr>
          <w:rFonts w:ascii="Arial" w:eastAsia="Times New Roman" w:hAnsi="Arial" w:cs="Arial"/>
          <w:kern w:val="0"/>
          <w:lang w:eastAsia="cs-CZ"/>
          <w14:ligatures w14:val="none"/>
        </w:rPr>
        <w:t xml:space="preserve"> (klientům je poskytována pomoc v záležitostech, které vyplývají z individuálních plánů, pomoc a podpora při dalších aktivitách podporujících sociální začleňování). </w:t>
      </w:r>
    </w:p>
    <w:p w14:paraId="0A3CD41C" w14:textId="170D7840" w:rsidR="0011211E" w:rsidRPr="0011211E" w:rsidRDefault="0011211E" w:rsidP="0011211E">
      <w:pPr>
        <w:spacing w:before="120"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 xml:space="preserve">Během poskytování služby je možné využít i další služby (fakultativní) nad rámec základních činností: např. dovoz autem na území Uničova, zapůjčení kompenzačních pomůcek. </w:t>
      </w:r>
      <w:r w:rsidR="007E660B">
        <w:rPr>
          <w:rFonts w:ascii="Arial" w:eastAsia="Times New Roman" w:hAnsi="Arial" w:cs="Arial"/>
          <w:kern w:val="0"/>
          <w:lang w:eastAsia="cs-CZ"/>
          <w14:ligatures w14:val="none"/>
        </w:rPr>
        <w:t xml:space="preserve"> </w:t>
      </w:r>
      <w:r w:rsidRPr="0011211E">
        <w:rPr>
          <w:rFonts w:ascii="Arial" w:eastAsia="Times New Roman" w:hAnsi="Arial" w:cs="Arial"/>
          <w:kern w:val="0"/>
          <w:lang w:eastAsia="cs-CZ"/>
          <w14:ligatures w14:val="none"/>
        </w:rPr>
        <w:t>Fakultativní činnosti jsou poskytovány jen, je-li poskytována některá ze základních činností.</w:t>
      </w:r>
    </w:p>
    <w:p w14:paraId="30DE1E11" w14:textId="77777777" w:rsidR="0048743A" w:rsidRDefault="0048743A" w:rsidP="003423E7">
      <w:pPr>
        <w:spacing w:before="120" w:line="360" w:lineRule="auto"/>
        <w:jc w:val="both"/>
        <w:rPr>
          <w:rFonts w:ascii="Arial" w:eastAsia="Times New Roman" w:hAnsi="Arial" w:cs="Arial"/>
          <w:b/>
          <w:kern w:val="0"/>
          <w:lang w:eastAsia="cs-CZ"/>
          <w14:ligatures w14:val="none"/>
        </w:rPr>
      </w:pPr>
    </w:p>
    <w:p w14:paraId="7612BE96" w14:textId="77777777" w:rsidR="0048743A" w:rsidRDefault="0048743A" w:rsidP="003423E7">
      <w:pPr>
        <w:spacing w:before="120" w:line="360" w:lineRule="auto"/>
        <w:jc w:val="both"/>
        <w:rPr>
          <w:rFonts w:ascii="Arial" w:eastAsia="Times New Roman" w:hAnsi="Arial" w:cs="Arial"/>
          <w:b/>
          <w:kern w:val="0"/>
          <w:lang w:eastAsia="cs-CZ"/>
          <w14:ligatures w14:val="none"/>
        </w:rPr>
      </w:pPr>
    </w:p>
    <w:p w14:paraId="3AF29C1E" w14:textId="77777777" w:rsidR="0048743A" w:rsidRDefault="0011211E" w:rsidP="0048743A">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Výše úhrady</w:t>
      </w:r>
      <w:r w:rsidRPr="0011211E">
        <w:rPr>
          <w:rFonts w:ascii="Arial" w:eastAsia="Times New Roman" w:hAnsi="Arial" w:cs="Arial"/>
          <w:kern w:val="0"/>
          <w:lang w:eastAsia="cs-CZ"/>
          <w14:ligatures w14:val="none"/>
        </w:rPr>
        <w:t xml:space="preserve"> je individuální, vyplývající z rozsahu poskytované služby a potřebnosti každého klienta.</w:t>
      </w:r>
      <w:r w:rsidR="007E660B">
        <w:rPr>
          <w:rFonts w:ascii="Arial" w:eastAsia="Times New Roman" w:hAnsi="Arial" w:cs="Arial"/>
          <w:kern w:val="0"/>
          <w:lang w:eastAsia="cs-CZ"/>
          <w14:ligatures w14:val="none"/>
        </w:rPr>
        <w:t xml:space="preserve">                   </w:t>
      </w:r>
      <w:r w:rsidRPr="0011211E">
        <w:rPr>
          <w:rFonts w:ascii="Arial" w:eastAsia="Times New Roman" w:hAnsi="Arial" w:cs="Arial"/>
          <w:kern w:val="0"/>
          <w:lang w:eastAsia="cs-CZ"/>
          <w14:ligatures w14:val="none"/>
        </w:rPr>
        <w:t xml:space="preserve"> Ceny </w:t>
      </w:r>
      <w:r w:rsidR="00411E97">
        <w:rPr>
          <w:rFonts w:ascii="Arial" w:eastAsia="Times New Roman" w:hAnsi="Arial" w:cs="Arial"/>
          <w:kern w:val="0"/>
          <w:lang w:eastAsia="cs-CZ"/>
          <w14:ligatures w14:val="none"/>
        </w:rPr>
        <w:t xml:space="preserve">za úkony </w:t>
      </w:r>
      <w:r w:rsidRPr="0011211E">
        <w:rPr>
          <w:rFonts w:ascii="Arial" w:eastAsia="Times New Roman" w:hAnsi="Arial" w:cs="Arial"/>
          <w:kern w:val="0"/>
          <w:lang w:eastAsia="cs-CZ"/>
          <w14:ligatures w14:val="none"/>
        </w:rPr>
        <w:t>jsou uvedeny v sazebníku úhrad pečovatelské služby.</w:t>
      </w:r>
      <w:bookmarkStart w:id="0" w:name="_Hlk140584995"/>
    </w:p>
    <w:p w14:paraId="4DC6C162" w14:textId="4106BFA3" w:rsidR="008613AB" w:rsidRPr="0048743A" w:rsidRDefault="00C9567C" w:rsidP="0048743A">
      <w:pPr>
        <w:spacing w:after="0" w:line="360" w:lineRule="auto"/>
        <w:jc w:val="both"/>
        <w:rPr>
          <w:rFonts w:ascii="Arial" w:eastAsia="Times New Roman" w:hAnsi="Arial" w:cs="Arial"/>
          <w:kern w:val="0"/>
          <w:lang w:eastAsia="cs-CZ"/>
          <w14:ligatures w14:val="none"/>
        </w:rPr>
      </w:pPr>
      <w:r>
        <w:rPr>
          <w:rFonts w:ascii="Arial" w:hAnsi="Arial" w:cs="Arial"/>
        </w:rPr>
        <w:t xml:space="preserve">                                                                                                                                                                        </w:t>
      </w:r>
      <w:r w:rsidR="003423E7" w:rsidRPr="003423E7">
        <w:rPr>
          <w:rFonts w:ascii="Arial" w:hAnsi="Arial" w:cs="Arial"/>
        </w:rPr>
        <w:t>Cílem poskytování pečovatelské služby je nastavení péče u klienta individuálně a podle jeho potřeb,</w:t>
      </w:r>
      <w:r w:rsidR="003423E7" w:rsidRPr="003423E7">
        <w:rPr>
          <w:rFonts w:ascii="Arial" w:eastAsia="Times New Roman" w:hAnsi="Arial" w:cs="Arial"/>
          <w:kern w:val="0"/>
          <w:lang w:val="x-none" w:eastAsia="x-none"/>
          <w14:ligatures w14:val="none"/>
        </w:rPr>
        <w:t xml:space="preserve"> umožnit lidem setrvat ve vlastním přirozeném prostředí</w:t>
      </w:r>
      <w:r w:rsidR="003423E7" w:rsidRPr="003423E7">
        <w:rPr>
          <w:rFonts w:ascii="Arial" w:eastAsia="Times New Roman" w:hAnsi="Arial" w:cs="Arial"/>
          <w:kern w:val="0"/>
          <w:lang w:eastAsia="x-none"/>
          <w14:ligatures w14:val="none"/>
        </w:rPr>
        <w:t>,</w:t>
      </w:r>
      <w:r w:rsidR="003423E7" w:rsidRPr="003423E7">
        <w:rPr>
          <w:rFonts w:ascii="Arial" w:eastAsia="Times New Roman" w:hAnsi="Arial" w:cs="Arial"/>
          <w:kern w:val="0"/>
          <w:lang w:val="x-none" w:eastAsia="x-none"/>
          <w14:ligatures w14:val="none"/>
        </w:rPr>
        <w:t xml:space="preserve"> </w:t>
      </w:r>
      <w:r w:rsidR="003423E7" w:rsidRPr="003423E7">
        <w:rPr>
          <w:rFonts w:ascii="Arial" w:hAnsi="Arial" w:cs="Arial"/>
        </w:rPr>
        <w:t>pomáhat</w:t>
      </w:r>
      <w:r w:rsidR="003423E7" w:rsidRPr="003423E7">
        <w:rPr>
          <w:rFonts w:ascii="Arial" w:eastAsia="Times New Roman" w:hAnsi="Arial" w:cs="Arial"/>
          <w:kern w:val="0"/>
          <w:lang w:eastAsia="x-none"/>
          <w14:ligatures w14:val="none"/>
        </w:rPr>
        <w:t xml:space="preserve"> klientovi s úkony, které není schopen sám zvládnout,</w:t>
      </w:r>
      <w:r w:rsidR="003423E7" w:rsidRPr="003423E7">
        <w:rPr>
          <w:rFonts w:ascii="Arial" w:hAnsi="Arial" w:cs="Arial"/>
        </w:rPr>
        <w:t xml:space="preserve"> </w:t>
      </w:r>
      <w:r w:rsidR="003423E7" w:rsidRPr="003423E7">
        <w:rPr>
          <w:rFonts w:ascii="Arial" w:eastAsia="Times New Roman" w:hAnsi="Arial" w:cs="Arial"/>
          <w:kern w:val="0"/>
          <w:lang w:val="x-none" w:eastAsia="x-none"/>
          <w14:ligatures w14:val="none"/>
        </w:rPr>
        <w:t>vést klienta k udržení soběstačnosti a sebeobsluhy,</w:t>
      </w:r>
      <w:r w:rsidR="003423E7" w:rsidRPr="003423E7">
        <w:rPr>
          <w:rFonts w:ascii="Arial" w:hAnsi="Arial" w:cs="Arial"/>
        </w:rPr>
        <w:t xml:space="preserve"> </w:t>
      </w:r>
      <w:r w:rsidR="003423E7" w:rsidRPr="003423E7">
        <w:rPr>
          <w:rFonts w:ascii="Arial" w:eastAsia="Times New Roman" w:hAnsi="Arial" w:cs="Arial"/>
          <w:kern w:val="0"/>
          <w:lang w:val="x-none" w:eastAsia="x-none"/>
          <w14:ligatures w14:val="none"/>
        </w:rPr>
        <w:t xml:space="preserve">podporovat klienta v kontaktu s okolním </w:t>
      </w:r>
      <w:r w:rsidR="003423E7" w:rsidRPr="003423E7">
        <w:rPr>
          <w:rFonts w:ascii="Arial" w:eastAsia="Times New Roman" w:hAnsi="Arial" w:cs="Arial"/>
          <w:kern w:val="0"/>
          <w:lang w:eastAsia="x-none"/>
          <w14:ligatures w14:val="none"/>
        </w:rPr>
        <w:t>prostředím</w:t>
      </w:r>
      <w:r w:rsidR="003423E7" w:rsidRPr="003423E7">
        <w:rPr>
          <w:rFonts w:ascii="Arial" w:eastAsia="Times New Roman" w:hAnsi="Arial" w:cs="Arial"/>
          <w:kern w:val="0"/>
          <w:lang w:val="x-none" w:eastAsia="x-none"/>
          <w14:ligatures w14:val="none"/>
        </w:rPr>
        <w:t>, pomáhat rodinám zvládat jejich nelehkou roli pečovatele, která</w:t>
      </w:r>
      <w:r w:rsidR="008613AB">
        <w:rPr>
          <w:rFonts w:ascii="Arial" w:eastAsia="Times New Roman" w:hAnsi="Arial" w:cs="Arial"/>
          <w:kern w:val="0"/>
          <w:lang w:val="x-none" w:eastAsia="x-none"/>
          <w14:ligatures w14:val="none"/>
        </w:rPr>
        <w:t> </w:t>
      </w:r>
      <w:r w:rsidR="003423E7" w:rsidRPr="003423E7">
        <w:rPr>
          <w:rFonts w:ascii="Arial" w:eastAsia="Times New Roman" w:hAnsi="Arial" w:cs="Arial"/>
          <w:kern w:val="0"/>
          <w:lang w:val="x-none" w:eastAsia="x-none"/>
          <w14:ligatures w14:val="none"/>
        </w:rPr>
        <w:t>vzniká</w:t>
      </w:r>
      <w:r w:rsidR="008613AB">
        <w:rPr>
          <w:rFonts w:ascii="Arial" w:eastAsia="Times New Roman" w:hAnsi="Arial" w:cs="Arial"/>
          <w:kern w:val="0"/>
          <w:lang w:val="x-none" w:eastAsia="x-none"/>
          <w14:ligatures w14:val="none"/>
        </w:rPr>
        <w:t> </w:t>
      </w:r>
      <w:r w:rsidR="003423E7" w:rsidRPr="003423E7">
        <w:rPr>
          <w:rFonts w:ascii="Arial" w:eastAsia="Times New Roman" w:hAnsi="Arial" w:cs="Arial"/>
          <w:kern w:val="0"/>
          <w:lang w:val="x-none" w:eastAsia="x-none"/>
          <w14:ligatures w14:val="none"/>
        </w:rPr>
        <w:t>při</w:t>
      </w:r>
      <w:r w:rsidR="008613AB">
        <w:rPr>
          <w:rFonts w:ascii="Arial" w:eastAsia="Times New Roman" w:hAnsi="Arial" w:cs="Arial"/>
          <w:kern w:val="0"/>
          <w:lang w:val="x-none" w:eastAsia="x-none"/>
          <w14:ligatures w14:val="none"/>
        </w:rPr>
        <w:t> </w:t>
      </w:r>
      <w:r w:rsidR="003423E7" w:rsidRPr="003423E7">
        <w:rPr>
          <w:rFonts w:ascii="Arial" w:eastAsia="Times New Roman" w:hAnsi="Arial" w:cs="Arial"/>
          <w:kern w:val="0"/>
          <w:lang w:val="x-none" w:eastAsia="x-none"/>
          <w14:ligatures w14:val="none"/>
        </w:rPr>
        <w:t xml:space="preserve">péči </w:t>
      </w:r>
      <w:r w:rsidR="003423E7" w:rsidRPr="003423E7">
        <w:rPr>
          <w:rFonts w:ascii="Arial" w:eastAsia="Times New Roman" w:hAnsi="Arial" w:cs="Arial"/>
          <w:kern w:val="0"/>
          <w:lang w:eastAsia="x-none"/>
          <w14:ligatures w14:val="none"/>
        </w:rPr>
        <w:t xml:space="preserve">o </w:t>
      </w:r>
      <w:r w:rsidR="003423E7" w:rsidRPr="003423E7">
        <w:rPr>
          <w:rFonts w:ascii="Arial" w:eastAsia="Times New Roman" w:hAnsi="Arial" w:cs="Arial"/>
          <w:kern w:val="0"/>
          <w:lang w:val="x-none" w:eastAsia="x-none"/>
          <w14:ligatures w14:val="none"/>
        </w:rPr>
        <w:t xml:space="preserve">rodinného </w:t>
      </w:r>
      <w:r w:rsidR="002706EA">
        <w:rPr>
          <w:rFonts w:ascii="Arial" w:eastAsia="Times New Roman" w:hAnsi="Arial" w:cs="Arial"/>
          <w:kern w:val="0"/>
          <w:lang w:val="x-none" w:eastAsia="x-none"/>
          <w14:ligatures w14:val="none"/>
        </w:rPr>
        <w:t xml:space="preserve">                                                                                                                                                                          </w:t>
      </w:r>
      <w:r w:rsidR="003423E7" w:rsidRPr="003423E7">
        <w:rPr>
          <w:rFonts w:ascii="Arial" w:eastAsia="Times New Roman" w:hAnsi="Arial" w:cs="Arial"/>
          <w:kern w:val="0"/>
          <w:lang w:val="x-none" w:eastAsia="x-none"/>
          <w14:ligatures w14:val="none"/>
        </w:rPr>
        <w:t>příslušníka</w:t>
      </w:r>
      <w:r w:rsidR="008613AB">
        <w:rPr>
          <w:rFonts w:ascii="Arial" w:eastAsia="Times New Roman" w:hAnsi="Arial" w:cs="Arial"/>
          <w:kern w:val="0"/>
          <w:lang w:val="x-none" w:eastAsia="x-none"/>
          <w14:ligatures w14:val="none"/>
        </w:rPr>
        <w:t xml:space="preserve"> a </w:t>
      </w:r>
      <w:r w:rsidR="008613AB" w:rsidRPr="003423E7">
        <w:rPr>
          <w:rFonts w:ascii="Arial" w:eastAsia="Times New Roman" w:hAnsi="Arial" w:cs="Arial"/>
          <w:kern w:val="0"/>
          <w:lang w:val="x-none" w:eastAsia="x-none"/>
          <w14:ligatures w14:val="none"/>
        </w:rPr>
        <w:t xml:space="preserve">podílet se na sdílené péči o klienta, kdy péči zajišťuje více subjektů (pečovatelská služba </w:t>
      </w:r>
      <w:r w:rsidR="0024744A">
        <w:rPr>
          <w:rFonts w:ascii="Arial" w:eastAsia="Times New Roman" w:hAnsi="Arial" w:cs="Arial"/>
          <w:kern w:val="0"/>
          <w:lang w:val="x-none" w:eastAsia="x-none"/>
          <w14:ligatures w14:val="none"/>
        </w:rPr>
        <w:t xml:space="preserve">               </w:t>
      </w:r>
      <w:r w:rsidR="008613AB" w:rsidRPr="003423E7">
        <w:rPr>
          <w:rFonts w:ascii="Arial" w:eastAsia="Times New Roman" w:hAnsi="Arial" w:cs="Arial"/>
          <w:kern w:val="0"/>
          <w:lang w:val="x-none" w:eastAsia="x-none"/>
          <w14:ligatures w14:val="none"/>
        </w:rPr>
        <w:t>+ např. rodina/neformální pečovatel, domácí hospicová péče, ošetřovatelská služba a jiné sociální služby).</w:t>
      </w:r>
      <w:r w:rsidR="008613AB">
        <w:rPr>
          <w:rFonts w:ascii="Arial" w:eastAsia="Times New Roman" w:hAnsi="Arial" w:cs="Arial"/>
          <w:kern w:val="0"/>
          <w:lang w:val="x-none" w:eastAsia="x-none"/>
          <w14:ligatures w14:val="none"/>
        </w:rPr>
        <w:t xml:space="preserve"> </w:t>
      </w:r>
      <w:r w:rsidR="008613AB" w:rsidRPr="000B0F74">
        <w:rPr>
          <w:rFonts w:ascii="Arial" w:hAnsi="Arial" w:cs="Arial"/>
        </w:rPr>
        <w:t>V organizaci pracujeme s koncepcí biografické péče</w:t>
      </w:r>
      <w:r w:rsidR="008613AB">
        <w:rPr>
          <w:rFonts w:ascii="Arial" w:hAnsi="Arial" w:cs="Arial"/>
        </w:rPr>
        <w:t xml:space="preserve">, která je </w:t>
      </w:r>
      <w:r w:rsidR="008613AB" w:rsidRPr="000B0F74">
        <w:rPr>
          <w:rFonts w:ascii="Arial" w:hAnsi="Arial" w:cs="Arial"/>
          <w:snapToGrid w:val="0"/>
        </w:rPr>
        <w:t>založena na individuálním přístupu k člověku, na znalosti jeho potřeb, přání, zvyků a jeho životního příběhu</w:t>
      </w:r>
      <w:r w:rsidR="008613AB">
        <w:rPr>
          <w:rFonts w:ascii="Arial" w:hAnsi="Arial" w:cs="Arial"/>
          <w:snapToGrid w:val="0"/>
        </w:rPr>
        <w:t xml:space="preserve">. </w:t>
      </w:r>
      <w:r w:rsidR="008613AB" w:rsidRPr="000B0F74">
        <w:rPr>
          <w:rFonts w:ascii="Arial" w:hAnsi="Arial" w:cs="Arial"/>
        </w:rPr>
        <w:t>Znalost životního příběhu klienta poskytuje pracovníkům velké množství informací, tím získávají možnost lépe porozumět klientovi, jeho způsobu života, schopnostem, zálib, rituálů, dovedností a potřeb, pomáhá také zlepšit vzájemnou komunikaci pracovníka</w:t>
      </w:r>
      <w:r w:rsidR="007E660B">
        <w:rPr>
          <w:rFonts w:ascii="Arial" w:hAnsi="Arial" w:cs="Arial"/>
        </w:rPr>
        <w:t xml:space="preserve">                </w:t>
      </w:r>
      <w:r w:rsidR="008613AB" w:rsidRPr="000B0F74">
        <w:rPr>
          <w:rFonts w:ascii="Arial" w:hAnsi="Arial" w:cs="Arial"/>
        </w:rPr>
        <w:t xml:space="preserve"> s klientem. Vztah s klientem je založený na respektu a úctě.  Můžeme tak lépe pomáhat klientovi s úkony, které není schopen sám zvládnout, vést klienta k udržení soběstačnosti a sebeobsluhy, podporovat klienta </w:t>
      </w:r>
      <w:r w:rsidR="007E660B">
        <w:rPr>
          <w:rFonts w:ascii="Arial" w:hAnsi="Arial" w:cs="Arial"/>
        </w:rPr>
        <w:t xml:space="preserve">          </w:t>
      </w:r>
      <w:r w:rsidR="008613AB" w:rsidRPr="000B0F74">
        <w:rPr>
          <w:rFonts w:ascii="Arial" w:hAnsi="Arial" w:cs="Arial"/>
        </w:rPr>
        <w:t>v kontaktu s okolním prostředím, pomáhat klientovi vytvořit vhodné a bezpečné prostředí pro zajištění, realizaci a dosažení osobních cílů, pomáhat rodinám zvládat jejich nelehkou roli pečovatele, která vzniká při péči o rodinného příslušníka a umožnit lidem setrvat ve vlastním přirozeném prostředí</w:t>
      </w:r>
    </w:p>
    <w:bookmarkEnd w:id="0"/>
    <w:p w14:paraId="5C28E44E" w14:textId="5135E359" w:rsidR="0011211E" w:rsidRPr="008613AB" w:rsidRDefault="0011211E" w:rsidP="008613AB">
      <w:pPr>
        <w:spacing w:after="0" w:line="360" w:lineRule="auto"/>
        <w:jc w:val="both"/>
        <w:rPr>
          <w:rFonts w:ascii="Arial" w:eastAsia="Times New Roman" w:hAnsi="Arial" w:cs="Arial"/>
          <w:kern w:val="0"/>
          <w:lang w:val="x-none" w:eastAsia="x-none"/>
          <w14:ligatures w14:val="none"/>
        </w:rPr>
      </w:pPr>
      <w:r w:rsidRPr="0011211E">
        <w:rPr>
          <w:rFonts w:ascii="Arial" w:eastAsia="Times New Roman" w:hAnsi="Arial" w:cs="Arial"/>
          <w:b/>
          <w:kern w:val="0"/>
          <w:lang w:eastAsia="cs-CZ"/>
          <w14:ligatures w14:val="none"/>
        </w:rPr>
        <w:t>Informace o možnosti podání žádosti o tuto službu</w:t>
      </w:r>
    </w:p>
    <w:p w14:paraId="371031C8" w14:textId="2EEC3B4D" w:rsidR="0002439A" w:rsidRPr="0048743A" w:rsidRDefault="0011211E" w:rsidP="0011211E">
      <w:pPr>
        <w:spacing w:after="0" w:line="360" w:lineRule="auto"/>
        <w:jc w:val="both"/>
        <w:rPr>
          <w:rFonts w:ascii="Arial" w:eastAsia="Times New Roman" w:hAnsi="Arial" w:cs="Arial"/>
          <w:b/>
          <w:bCs/>
          <w:kern w:val="0"/>
          <w:lang w:eastAsia="cs-CZ"/>
          <w14:ligatures w14:val="none"/>
        </w:rPr>
      </w:pPr>
      <w:r w:rsidRPr="0048743A">
        <w:rPr>
          <w:rFonts w:ascii="Arial" w:eastAsia="Times New Roman" w:hAnsi="Arial" w:cs="Arial"/>
          <w:b/>
          <w:bCs/>
          <w:kern w:val="0"/>
          <w:lang w:eastAsia="cs-CZ"/>
          <w14:ligatures w14:val="none"/>
        </w:rPr>
        <w:t xml:space="preserve">Zájemce si může podat žádost o službu v kanceláři sociálního pracovníka. Formulář žádosti je dostupný na webových stránkách organizace: </w:t>
      </w:r>
      <w:hyperlink r:id="rId5" w:history="1">
        <w:r w:rsidRPr="0048743A">
          <w:rPr>
            <w:rFonts w:ascii="Arial" w:eastAsia="Times New Roman" w:hAnsi="Arial" w:cs="Arial"/>
            <w:b/>
            <w:bCs/>
            <w:kern w:val="0"/>
            <w:lang w:eastAsia="cs-CZ"/>
            <w14:ligatures w14:val="none"/>
          </w:rPr>
          <w:t>www.cssunicov.cz</w:t>
        </w:r>
      </w:hyperlink>
      <w:r w:rsidRPr="0048743A">
        <w:rPr>
          <w:rFonts w:ascii="Arial" w:eastAsia="Times New Roman" w:hAnsi="Arial" w:cs="Arial"/>
          <w:b/>
          <w:bCs/>
          <w:kern w:val="0"/>
          <w:lang w:eastAsia="cs-CZ"/>
          <w14:ligatures w14:val="none"/>
        </w:rPr>
        <w:t xml:space="preserve">, v kanceláři sociálního pracovníka, ředitele, v pracovně pečovatelek Bratří Čapků 662, od 8:00 do 15:00 hod. Vyplněnou a podepsanou žádost je také možné zaslat poštou na výše uvedenou adresu. Žádost si může podat sám zájemce o službu nebo jeho opatrovník, případně prostřednictvím jiné osoby, kterou si zájemce zvolí. </w:t>
      </w:r>
    </w:p>
    <w:p w14:paraId="54E03173" w14:textId="77777777" w:rsidR="00313763" w:rsidRPr="0002439A" w:rsidRDefault="00313763" w:rsidP="0011211E">
      <w:pPr>
        <w:spacing w:after="0" w:line="360" w:lineRule="auto"/>
        <w:jc w:val="both"/>
        <w:rPr>
          <w:rFonts w:ascii="Arial" w:eastAsia="Times New Roman" w:hAnsi="Arial" w:cs="Arial"/>
          <w:b/>
          <w:kern w:val="0"/>
          <w:lang w:eastAsia="cs-CZ"/>
          <w14:ligatures w14:val="none"/>
        </w:rPr>
      </w:pPr>
    </w:p>
    <w:p w14:paraId="673D48A1" w14:textId="40AE868F" w:rsid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Při sjednávání služby a uzavření smlouvy o poskytování služby je třeba doložit doklady, které mohou mít vliv na poskytování pečovatelské služby (např. jedná-li se o osobu uvedenou v § 75 zákona č. 108/2006 Sb., o sociálních službách, oznámení o přiznání invalidního důchodu, rozhodnutí soudu o omezení svéprávnosti a o ustanovení opatrovníka, potvrzení lékaře o dlouhodobé pracovní neschopnosti, kdy osoba není schopna si zajistit základní životní potřeby s ohledem na svůj zdravotní stav, osvědčení o účasti v odboji, rehabilitaci).</w:t>
      </w:r>
    </w:p>
    <w:p w14:paraId="351841CC" w14:textId="2B416D1F" w:rsidR="0011211E" w:rsidRDefault="003C5B81" w:rsidP="0011211E">
      <w:pPr>
        <w:spacing w:after="0" w:line="360" w:lineRule="auto"/>
        <w:jc w:val="both"/>
        <w:rPr>
          <w:rFonts w:ascii="Arial" w:eastAsia="Times New Roman" w:hAnsi="Arial" w:cs="Arial"/>
          <w:kern w:val="0"/>
          <w:lang w:eastAsia="cs-CZ"/>
          <w14:ligatures w14:val="none"/>
        </w:rPr>
      </w:pPr>
      <w:r w:rsidRPr="003C5B81">
        <w:rPr>
          <w:rFonts w:ascii="Arial" w:eastAsia="Times New Roman" w:hAnsi="Arial" w:cs="Arial"/>
          <w:kern w:val="0"/>
          <w:lang w:eastAsia="cs-CZ"/>
          <w14:ligatures w14:val="none"/>
        </w:rPr>
        <w:t>Zájemci může být předem předán k seznámení vzor smlouvy o poskytování PS, včetně příloh (ceník úhrad, Vnitřní pravidla poskytovatele pro poskytnutí PS).</w:t>
      </w:r>
    </w:p>
    <w:p w14:paraId="1E2C257E" w14:textId="77777777" w:rsidR="00C9567C" w:rsidRPr="0011211E" w:rsidRDefault="00C9567C" w:rsidP="0011211E">
      <w:pPr>
        <w:spacing w:after="0" w:line="360" w:lineRule="auto"/>
        <w:jc w:val="both"/>
        <w:rPr>
          <w:rFonts w:ascii="Arial" w:eastAsia="Times New Roman" w:hAnsi="Arial" w:cs="Arial"/>
          <w:kern w:val="0"/>
          <w:lang w:eastAsia="cs-CZ"/>
          <w14:ligatures w14:val="none"/>
        </w:rPr>
      </w:pPr>
    </w:p>
    <w:p w14:paraId="7EA10BDE" w14:textId="77777777" w:rsidR="0011211E" w:rsidRPr="0011211E" w:rsidRDefault="0011211E" w:rsidP="0011211E">
      <w:pPr>
        <w:spacing w:after="0" w:line="360" w:lineRule="auto"/>
        <w:jc w:val="both"/>
        <w:rPr>
          <w:rFonts w:ascii="Arial" w:eastAsia="Times New Roman" w:hAnsi="Arial" w:cs="Arial"/>
          <w:b/>
          <w:bCs/>
          <w:kern w:val="0"/>
          <w:lang w:eastAsia="cs-CZ"/>
          <w14:ligatures w14:val="none"/>
        </w:rPr>
      </w:pPr>
      <w:r w:rsidRPr="0011211E">
        <w:rPr>
          <w:rFonts w:ascii="Arial" w:eastAsia="Times New Roman" w:hAnsi="Arial" w:cs="Arial"/>
          <w:b/>
          <w:bCs/>
          <w:kern w:val="0"/>
          <w:lang w:eastAsia="cs-CZ"/>
          <w14:ligatures w14:val="none"/>
        </w:rPr>
        <w:t xml:space="preserve">Postup v případě naplnění kapacity </w:t>
      </w:r>
    </w:p>
    <w:p w14:paraId="03513EE9" w14:textId="76FB2A90"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V případě, kdy není možné poskytnout žadateli službu z důvodu naplnění kapacity, je žádos</w:t>
      </w:r>
      <w:r w:rsidR="007E660B">
        <w:rPr>
          <w:rFonts w:ascii="Arial" w:eastAsia="Times New Roman" w:hAnsi="Arial" w:cs="Arial"/>
          <w:kern w:val="0"/>
          <w:lang w:eastAsia="cs-CZ"/>
          <w14:ligatures w14:val="none"/>
        </w:rPr>
        <w:t>t</w:t>
      </w:r>
      <w:r w:rsidR="00AA08CE">
        <w:rPr>
          <w:rFonts w:ascii="Arial" w:eastAsia="Times New Roman" w:hAnsi="Arial" w:cs="Arial"/>
          <w:kern w:val="0"/>
          <w:lang w:eastAsia="cs-CZ"/>
          <w14:ligatures w14:val="none"/>
        </w:rPr>
        <w:t xml:space="preserve"> </w:t>
      </w:r>
      <w:r w:rsidRPr="0011211E">
        <w:rPr>
          <w:rFonts w:ascii="Arial" w:eastAsia="Times New Roman" w:hAnsi="Arial" w:cs="Arial"/>
          <w:kern w:val="0"/>
          <w:lang w:eastAsia="cs-CZ"/>
          <w14:ligatures w14:val="none"/>
        </w:rPr>
        <w:t>o poskytnutí sociální služby, pokud o to projeví zájem, zařazena do pořadníku žadatelů.</w:t>
      </w:r>
    </w:p>
    <w:p w14:paraId="5EE71C7A" w14:textId="45347219"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 xml:space="preserve">Zájemce sociálnímu pracovníkovi zanechá kontakt (telefonický, e-mailovou adresu), sociální pracovník </w:t>
      </w:r>
      <w:r w:rsidR="00AA08CE">
        <w:rPr>
          <w:rFonts w:ascii="Arial" w:eastAsia="Times New Roman" w:hAnsi="Arial" w:cs="Arial"/>
          <w:kern w:val="0"/>
          <w:lang w:eastAsia="cs-CZ"/>
          <w14:ligatures w14:val="none"/>
        </w:rPr>
        <w:t xml:space="preserve">               </w:t>
      </w:r>
      <w:r w:rsidRPr="0011211E">
        <w:rPr>
          <w:rFonts w:ascii="Arial" w:eastAsia="Times New Roman" w:hAnsi="Arial" w:cs="Arial"/>
          <w:kern w:val="0"/>
          <w:lang w:eastAsia="cs-CZ"/>
          <w14:ligatures w14:val="none"/>
        </w:rPr>
        <w:t>v případě volné kapacity zájemce kontaktuje a zjistí aktuální situaci zájemce.</w:t>
      </w:r>
    </w:p>
    <w:p w14:paraId="633C5820"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Při posuzování jednotlivých žádostí rozhoduje aktuální sociální situace a zdravotní stav zájemce.</w:t>
      </w:r>
    </w:p>
    <w:p w14:paraId="1D0DB25F" w14:textId="5789318A"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Žádost o poskytování služby je aktuální po dobu 6 měsíců od data podání žádosti. Po uplynutí doby</w:t>
      </w:r>
      <w:r w:rsidR="00AA08CE">
        <w:rPr>
          <w:rFonts w:ascii="Arial" w:eastAsia="Times New Roman" w:hAnsi="Arial" w:cs="Arial"/>
          <w:kern w:val="0"/>
          <w:lang w:eastAsia="cs-CZ"/>
          <w14:ligatures w14:val="none"/>
        </w:rPr>
        <w:t xml:space="preserve"> </w:t>
      </w:r>
      <w:r w:rsidRPr="0011211E">
        <w:rPr>
          <w:rFonts w:ascii="Arial" w:eastAsia="Times New Roman" w:hAnsi="Arial" w:cs="Arial"/>
          <w:kern w:val="0"/>
          <w:lang w:eastAsia="cs-CZ"/>
          <w14:ligatures w14:val="none"/>
        </w:rPr>
        <w:t>6 měsíců ode dne podání žádosti je z pořadníku vyřazena, neprojeví-li žadatel zájem o pokračování trvání žádosti o tuto službu spolu s aktualizací jeho sociální situace a zejména zdravotního stavu.</w:t>
      </w:r>
    </w:p>
    <w:p w14:paraId="1B6581FC" w14:textId="77777777" w:rsidR="00C9567C" w:rsidRDefault="00C9567C" w:rsidP="0011211E">
      <w:pPr>
        <w:spacing w:after="0" w:line="360" w:lineRule="auto"/>
        <w:jc w:val="both"/>
        <w:rPr>
          <w:rFonts w:ascii="Arial" w:eastAsia="Times New Roman" w:hAnsi="Arial" w:cs="Arial"/>
          <w:b/>
          <w:bCs/>
          <w:kern w:val="0"/>
          <w:lang w:eastAsia="cs-CZ"/>
          <w14:ligatures w14:val="none"/>
        </w:rPr>
      </w:pPr>
    </w:p>
    <w:p w14:paraId="304C71CE" w14:textId="6EED29B2" w:rsidR="0011211E" w:rsidRPr="0011211E" w:rsidRDefault="0011211E" w:rsidP="0011211E">
      <w:pPr>
        <w:spacing w:after="0" w:line="360" w:lineRule="auto"/>
        <w:jc w:val="both"/>
        <w:rPr>
          <w:rFonts w:ascii="Arial" w:eastAsia="Times New Roman" w:hAnsi="Arial" w:cs="Arial"/>
          <w:b/>
          <w:bCs/>
          <w:kern w:val="0"/>
          <w:lang w:eastAsia="cs-CZ"/>
          <w14:ligatures w14:val="none"/>
        </w:rPr>
      </w:pPr>
      <w:r w:rsidRPr="0011211E">
        <w:rPr>
          <w:rFonts w:ascii="Arial" w:eastAsia="Times New Roman" w:hAnsi="Arial" w:cs="Arial"/>
          <w:b/>
          <w:bCs/>
          <w:kern w:val="0"/>
          <w:lang w:eastAsia="cs-CZ"/>
          <w14:ligatures w14:val="none"/>
        </w:rPr>
        <w:t>Možnost základního poradenství</w:t>
      </w:r>
    </w:p>
    <w:p w14:paraId="7FB6AF7E"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Pokud zájemce nepatří do cílové skupiny (tedy k osobám, jimž je určena tato služba), má právo na poskytnutí základních informací (telefonní čísla, adresy, webové stránky) na jiné služby, nebo je mu zprostředkován kontakt na jinou službu (jiné pečovatelské služby, domovy pro seniory, osobní asistenty apod.).</w:t>
      </w:r>
    </w:p>
    <w:p w14:paraId="2E791C49" w14:textId="55B48C9C" w:rsidR="00BE235A" w:rsidRDefault="002706EA" w:rsidP="0011211E">
      <w:pPr>
        <w:spacing w:after="0" w:line="360" w:lineRule="auto"/>
        <w:jc w:val="both"/>
        <w:rPr>
          <w:rFonts w:ascii="Arial" w:eastAsia="Times New Roman" w:hAnsi="Arial" w:cs="Arial"/>
          <w:kern w:val="0"/>
          <w:lang w:eastAsia="cs-CZ"/>
          <w14:ligatures w14:val="none"/>
        </w:rPr>
      </w:pPr>
      <w:r>
        <w:rPr>
          <w:rFonts w:ascii="Arial" w:eastAsia="Times New Roman" w:hAnsi="Arial" w:cs="Arial"/>
          <w:kern w:val="0"/>
          <w:lang w:eastAsia="cs-CZ"/>
          <w14:ligatures w14:val="none"/>
        </w:rPr>
        <w:t xml:space="preserve">                                                                                                                                                                                </w:t>
      </w:r>
      <w:r w:rsidR="0011211E" w:rsidRPr="0011211E">
        <w:rPr>
          <w:rFonts w:ascii="Arial" w:eastAsia="Times New Roman" w:hAnsi="Arial" w:cs="Arial"/>
          <w:kern w:val="0"/>
          <w:lang w:eastAsia="cs-CZ"/>
          <w14:ligatures w14:val="none"/>
        </w:rPr>
        <w:t xml:space="preserve">Zájemce má právo na základní sociální poradenství, i když není klientem pečovatelské služby, např. podáním informací o možnosti vyřídit si sociální dávky na ÚP (příspěvek na péči, aj.), pomoc při vyplnění žádostí, </w:t>
      </w:r>
    </w:p>
    <w:p w14:paraId="14E331D1" w14:textId="7C098853" w:rsid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formulářů, na konkrétní kontaktní místa.</w:t>
      </w:r>
      <w:r w:rsidR="00EE4B16">
        <w:rPr>
          <w:rFonts w:ascii="Arial" w:eastAsia="Times New Roman" w:hAnsi="Arial" w:cs="Arial"/>
          <w:kern w:val="0"/>
          <w:lang w:eastAsia="cs-CZ"/>
          <w14:ligatures w14:val="none"/>
        </w:rPr>
        <w:t xml:space="preserve"> </w:t>
      </w:r>
      <w:r w:rsidRPr="0011211E">
        <w:rPr>
          <w:rFonts w:ascii="Arial" w:eastAsia="Times New Roman" w:hAnsi="Arial" w:cs="Arial"/>
          <w:kern w:val="0"/>
          <w:lang w:eastAsia="cs-CZ"/>
          <w14:ligatures w14:val="none"/>
        </w:rPr>
        <w:t>Každá osoba má nárok na bezplatné poskytnutí základního poradenství o možnostech řešení nepříznivé sociální situaci.</w:t>
      </w:r>
    </w:p>
    <w:p w14:paraId="1C244C1B" w14:textId="77777777" w:rsidR="00313763" w:rsidRPr="0011211E" w:rsidRDefault="00313763" w:rsidP="0011211E">
      <w:pPr>
        <w:spacing w:after="0" w:line="360" w:lineRule="auto"/>
        <w:jc w:val="both"/>
        <w:rPr>
          <w:rFonts w:ascii="Arial" w:eastAsia="Times New Roman" w:hAnsi="Arial" w:cs="Arial"/>
          <w:kern w:val="0"/>
          <w:lang w:eastAsia="cs-CZ"/>
          <w14:ligatures w14:val="none"/>
        </w:rPr>
      </w:pPr>
    </w:p>
    <w:p w14:paraId="6AFAE6B4" w14:textId="77777777" w:rsidR="0011211E" w:rsidRDefault="0011211E" w:rsidP="003C5B81">
      <w:pPr>
        <w:spacing w:after="0" w:line="276" w:lineRule="auto"/>
        <w:rPr>
          <w:rFonts w:ascii="Arial" w:eastAsia="Times New Roman" w:hAnsi="Arial" w:cs="Arial"/>
          <w:b/>
          <w:kern w:val="0"/>
          <w:lang w:eastAsia="cs-CZ"/>
          <w14:ligatures w14:val="none"/>
        </w:rPr>
      </w:pPr>
      <w:r w:rsidRPr="0011211E">
        <w:rPr>
          <w:rFonts w:ascii="Arial" w:eastAsia="Times New Roman" w:hAnsi="Arial" w:cs="Arial"/>
          <w:b/>
          <w:kern w:val="0"/>
          <w:lang w:eastAsia="cs-CZ"/>
          <w14:ligatures w14:val="none"/>
        </w:rPr>
        <w:t>Postup při zavádění pečovatelské služby</w:t>
      </w:r>
    </w:p>
    <w:p w14:paraId="505FA91B" w14:textId="77777777" w:rsidR="003C5B81" w:rsidRPr="0011211E" w:rsidRDefault="003C5B81" w:rsidP="003C5B81">
      <w:pPr>
        <w:spacing w:after="0" w:line="276" w:lineRule="auto"/>
        <w:rPr>
          <w:rFonts w:ascii="Arial" w:eastAsia="Times New Roman" w:hAnsi="Arial" w:cs="Arial"/>
          <w:b/>
          <w:kern w:val="0"/>
          <w:lang w:eastAsia="cs-CZ"/>
          <w14:ligatures w14:val="none"/>
        </w:rPr>
      </w:pPr>
    </w:p>
    <w:p w14:paraId="1006EDC5" w14:textId="77777777" w:rsidR="003C5B81" w:rsidRDefault="0011211E" w:rsidP="003C5B81">
      <w:pPr>
        <w:spacing w:after="0" w:line="276"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 xml:space="preserve">Zahájení poskytování pečovatelské služby předchází podání Žádosti o poskytování pečovatelské služby </w:t>
      </w:r>
      <w:r w:rsidR="003C5B81">
        <w:rPr>
          <w:rFonts w:ascii="Arial" w:eastAsia="Times New Roman" w:hAnsi="Arial" w:cs="Arial"/>
          <w:kern w:val="0"/>
          <w:lang w:eastAsia="cs-CZ"/>
          <w14:ligatures w14:val="none"/>
        </w:rPr>
        <w:t>(</w:t>
      </w:r>
      <w:r w:rsidRPr="0011211E">
        <w:rPr>
          <w:rFonts w:ascii="Arial" w:eastAsia="Times New Roman" w:hAnsi="Arial" w:cs="Arial"/>
          <w:kern w:val="0"/>
          <w:lang w:eastAsia="cs-CZ"/>
          <w14:ligatures w14:val="none"/>
        </w:rPr>
        <w:t xml:space="preserve">dále jen Žádost). </w:t>
      </w:r>
    </w:p>
    <w:p w14:paraId="1E24966F" w14:textId="0DABB9E3" w:rsidR="0011211E" w:rsidRDefault="0011211E" w:rsidP="003C5B81">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Po přijetí Žádosti v organizaci Centra sociálních služeb Uničov, příspěvková organizace (dále jen organizace), navštíví sociální pracovnice organizace zájemce v jeho domácnosti, případně v místě, kde se v daném období zdržuje (např. u rodiny). Návštěva je domluvena předem (osobně nebo telefonicky). Sociální pracovnice se prokáže služebním průkazem. Žadatel si může k jednání přizvat rodinného příslušníka nebo jinou osobu.</w:t>
      </w:r>
    </w:p>
    <w:p w14:paraId="1E18584D" w14:textId="5A95177B" w:rsidR="004F6A50"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V rámci šetření sociální pracovnice zjišťuje údaje a důvody k zavedení pečovatelské služby, potřeby</w:t>
      </w:r>
      <w:r w:rsidR="00C9567C">
        <w:rPr>
          <w:rFonts w:ascii="Arial" w:eastAsia="Times New Roman" w:hAnsi="Arial" w:cs="Arial"/>
          <w:kern w:val="0"/>
          <w:lang w:eastAsia="cs-CZ"/>
          <w14:ligatures w14:val="none"/>
        </w:rPr>
        <w:t xml:space="preserve">                           </w:t>
      </w:r>
      <w:r w:rsidR="007E660B">
        <w:rPr>
          <w:rFonts w:ascii="Arial" w:eastAsia="Times New Roman" w:hAnsi="Arial" w:cs="Arial"/>
          <w:kern w:val="0"/>
          <w:lang w:eastAsia="cs-CZ"/>
          <w14:ligatures w14:val="none"/>
        </w:rPr>
        <w:t xml:space="preserve"> </w:t>
      </w:r>
      <w:r w:rsidRPr="0011211E">
        <w:rPr>
          <w:rFonts w:ascii="Arial" w:eastAsia="Times New Roman" w:hAnsi="Arial" w:cs="Arial"/>
          <w:kern w:val="0"/>
          <w:lang w:eastAsia="cs-CZ"/>
          <w14:ligatures w14:val="none"/>
        </w:rPr>
        <w:t xml:space="preserve">a očekávání zájemce, základní osobní údaje zájemce, informace o omezení ve svéprávnosti a o osobě opatrovníka atd. (pokud nejsou vyplněny v žádosti o poskytování pečovatelské služby), dále osobní cíle zájemce, jeho soběstačnost, sociální podmínky a vlastní zdroje, které je schopen zajistit si jiným způsobem. </w:t>
      </w:r>
    </w:p>
    <w:p w14:paraId="6AA38635" w14:textId="77777777" w:rsid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V procesu jednání se zájemcem sociální pracovnice seznámí zájemce s možnostmi a podmínkami poskytování služby dle vyhlášky č. 505/2006 Sb., ve znění pozdějších předpisů (základní a fakultativní činnosti, cena za služby, jaké další služby může klient využít, podpora v aktivním podílení se na řešení nepříznivé situaci apod.). Vyžádá si od zájemce potřebné materiály k posouzení jeho žádosti a zavedení služby – zejména doklady, které mohou mít vliv na poskytování pečovatelské služby, předložení občanského průkazu k ověření totožnosti.</w:t>
      </w:r>
    </w:p>
    <w:p w14:paraId="1E6085AF" w14:textId="77777777" w:rsidR="0011211E" w:rsidRPr="0011211E" w:rsidRDefault="0011211E" w:rsidP="0011211E">
      <w:pPr>
        <w:spacing w:before="100" w:beforeAutospacing="1" w:after="100" w:afterAutospacing="1"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Oprávnění získávat osobní údaje dává poskytovatelům sociálních služeb zákon 108/2006 Sb. v platném znění, který stanovuje povinnost uzavírat s klienty písemnou smlouvu o poskytování sociální služby.</w:t>
      </w:r>
    </w:p>
    <w:p w14:paraId="77F549A9"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u w:val="single"/>
          <w:lang w:eastAsia="cs-CZ"/>
          <w14:ligatures w14:val="none"/>
        </w:rPr>
        <w:t>Osobním údajem</w:t>
      </w:r>
      <w:r w:rsidRPr="0011211E">
        <w:rPr>
          <w:rFonts w:ascii="Arial" w:eastAsia="Times New Roman" w:hAnsi="Arial" w:cs="Arial"/>
          <w:kern w:val="0"/>
          <w:lang w:eastAsia="cs-CZ"/>
          <w14:ligatures w14:val="none"/>
        </w:rPr>
        <w:t xml:space="preserve"> se rozumí jakýkoliv údaj týkající se fyzické osoby, jestliže lze na základě jednoho či více osobních údajů přímo či nepřímo zjistit její identitu. </w:t>
      </w:r>
    </w:p>
    <w:p w14:paraId="6586FB35" w14:textId="0A8321D4" w:rsidR="0011211E" w:rsidRPr="002706EA" w:rsidRDefault="0011211E" w:rsidP="002706EA">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u w:val="single"/>
          <w:lang w:eastAsia="cs-CZ"/>
          <w14:ligatures w14:val="none"/>
        </w:rPr>
        <w:t>Údajem zvláštní kategorie (citlivé údaje)</w:t>
      </w:r>
      <w:r w:rsidRPr="0011211E">
        <w:rPr>
          <w:rFonts w:ascii="Arial" w:eastAsia="Times New Roman" w:hAnsi="Arial" w:cs="Arial"/>
          <w:b/>
          <w:kern w:val="0"/>
          <w:lang w:eastAsia="cs-CZ"/>
          <w14:ligatures w14:val="none"/>
        </w:rPr>
        <w:t xml:space="preserve"> </w:t>
      </w:r>
      <w:r w:rsidRPr="0011211E">
        <w:rPr>
          <w:rFonts w:ascii="Arial" w:eastAsia="Times New Roman" w:hAnsi="Arial" w:cs="Arial"/>
          <w:kern w:val="0"/>
          <w:lang w:eastAsia="cs-CZ"/>
          <w14:ligatures w14:val="none"/>
        </w:rPr>
        <w:t xml:space="preserve">se rozumí osobní údaj vypovídající o národnostním, rasovém nebo etnickém původu, politických postojích, členství v politických stranách či hnutích </w:t>
      </w:r>
      <w:r w:rsidR="00732799" w:rsidRPr="0011211E">
        <w:rPr>
          <w:rFonts w:ascii="Arial" w:eastAsia="Times New Roman" w:hAnsi="Arial" w:cs="Arial"/>
          <w:kern w:val="0"/>
          <w:lang w:eastAsia="cs-CZ"/>
          <w14:ligatures w14:val="none"/>
        </w:rPr>
        <w:t xml:space="preserve">nebo </w:t>
      </w:r>
      <w:r w:rsidR="00732799">
        <w:rPr>
          <w:rFonts w:ascii="Arial" w:eastAsia="Times New Roman" w:hAnsi="Arial" w:cs="Arial"/>
          <w:kern w:val="0"/>
          <w:lang w:eastAsia="cs-CZ"/>
          <w14:ligatures w14:val="none"/>
        </w:rPr>
        <w:t>v</w:t>
      </w:r>
      <w:r w:rsidRPr="0011211E">
        <w:rPr>
          <w:rFonts w:ascii="Arial" w:eastAsia="Times New Roman" w:hAnsi="Arial" w:cs="Arial"/>
          <w:kern w:val="0"/>
          <w:lang w:eastAsia="cs-CZ"/>
          <w14:ligatures w14:val="none"/>
        </w:rPr>
        <w:t xml:space="preserve"> odborových či zaměstnaneckých organizacích, náboženství a filozofickém přesvědčení, trestné činnosti, zdravotním stavu a sexuálním životě subjektu údajů.</w:t>
      </w:r>
    </w:p>
    <w:p w14:paraId="06600928" w14:textId="184F52C7" w:rsidR="0011211E" w:rsidRPr="0011211E" w:rsidRDefault="0011211E" w:rsidP="0011211E">
      <w:pPr>
        <w:spacing w:after="0" w:line="276" w:lineRule="auto"/>
        <w:jc w:val="both"/>
        <w:rPr>
          <w:rFonts w:ascii="Arial" w:eastAsia="Times New Roman" w:hAnsi="Arial" w:cs="Arial"/>
          <w:b/>
          <w:kern w:val="0"/>
          <w:u w:val="single"/>
          <w:lang w:eastAsia="cs-CZ"/>
          <w14:ligatures w14:val="none"/>
        </w:rPr>
      </w:pPr>
      <w:r w:rsidRPr="0011211E">
        <w:rPr>
          <w:rFonts w:ascii="Arial" w:eastAsia="Times New Roman" w:hAnsi="Arial" w:cs="Arial"/>
          <w:b/>
          <w:kern w:val="0"/>
          <w:u w:val="single"/>
          <w:lang w:eastAsia="cs-CZ"/>
          <w14:ligatures w14:val="none"/>
        </w:rPr>
        <w:t>Informace pro žadatele – na jaké údaje se ptáme a proč?</w:t>
      </w:r>
    </w:p>
    <w:p w14:paraId="2D4C0266" w14:textId="77777777" w:rsidR="0011211E" w:rsidRPr="0011211E" w:rsidRDefault="0011211E" w:rsidP="0011211E">
      <w:pPr>
        <w:spacing w:after="0" w:line="276" w:lineRule="auto"/>
        <w:jc w:val="both"/>
        <w:rPr>
          <w:rFonts w:ascii="Arial" w:eastAsia="Times New Roman" w:hAnsi="Arial" w:cs="Arial"/>
          <w:b/>
          <w:i/>
          <w:kern w:val="0"/>
          <w:lang w:eastAsia="cs-CZ"/>
          <w14:ligatures w14:val="none"/>
        </w:rPr>
      </w:pPr>
    </w:p>
    <w:p w14:paraId="5804C5BD"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Jméno a příjmení, bydliště, datum narození</w:t>
      </w:r>
      <w:r w:rsidRPr="0011211E">
        <w:rPr>
          <w:rFonts w:ascii="Arial" w:eastAsia="Times New Roman" w:hAnsi="Arial" w:cs="Arial"/>
          <w:kern w:val="0"/>
          <w:lang w:eastAsia="cs-CZ"/>
          <w14:ligatures w14:val="none"/>
        </w:rPr>
        <w:t xml:space="preserve"> – základní identifikační prvky osoby. </w:t>
      </w:r>
    </w:p>
    <w:p w14:paraId="7DACB912" w14:textId="77777777" w:rsidR="00BE235A" w:rsidRDefault="00BE235A" w:rsidP="0011211E">
      <w:pPr>
        <w:spacing w:after="0" w:line="360" w:lineRule="auto"/>
        <w:jc w:val="both"/>
        <w:rPr>
          <w:rFonts w:ascii="Arial" w:eastAsia="Times New Roman" w:hAnsi="Arial" w:cs="Arial"/>
          <w:b/>
          <w:kern w:val="0"/>
          <w:lang w:eastAsia="cs-CZ"/>
          <w14:ligatures w14:val="none"/>
        </w:rPr>
      </w:pPr>
    </w:p>
    <w:p w14:paraId="4A22D6D3" w14:textId="291DF780"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lastRenderedPageBreak/>
        <w:t>Telefon žadatele/klienta, případně emailová adresa</w:t>
      </w:r>
      <w:r w:rsidRPr="0011211E">
        <w:rPr>
          <w:rFonts w:ascii="Arial" w:eastAsia="Times New Roman" w:hAnsi="Arial" w:cs="Arial"/>
          <w:kern w:val="0"/>
          <w:lang w:eastAsia="cs-CZ"/>
          <w14:ligatures w14:val="none"/>
        </w:rPr>
        <w:t xml:space="preserve"> – důležitý údaj pro kontakt s žadatelem/klientem (pokud telefon, nebo emailovou adresu má).</w:t>
      </w:r>
    </w:p>
    <w:p w14:paraId="275D8380" w14:textId="7BEB7C3C" w:rsidR="00BE235A" w:rsidRDefault="0011211E" w:rsidP="0011211E">
      <w:pPr>
        <w:spacing w:after="0" w:line="360" w:lineRule="auto"/>
        <w:jc w:val="both"/>
        <w:rPr>
          <w:rFonts w:ascii="Arial" w:eastAsia="Times New Roman" w:hAnsi="Arial" w:cs="Arial"/>
          <w:b/>
          <w:kern w:val="0"/>
          <w:lang w:eastAsia="cs-CZ"/>
          <w14:ligatures w14:val="none"/>
        </w:rPr>
      </w:pPr>
      <w:r w:rsidRPr="0011211E">
        <w:rPr>
          <w:rFonts w:ascii="Arial" w:eastAsia="Times New Roman" w:hAnsi="Arial" w:cs="Arial"/>
          <w:b/>
          <w:kern w:val="0"/>
          <w:lang w:eastAsia="cs-CZ"/>
          <w14:ligatures w14:val="none"/>
        </w:rPr>
        <w:t xml:space="preserve">Informace o opatrovníkovi </w:t>
      </w:r>
      <w:r w:rsidRPr="0011211E">
        <w:rPr>
          <w:rFonts w:ascii="Arial" w:eastAsia="Times New Roman" w:hAnsi="Arial" w:cs="Arial"/>
          <w:kern w:val="0"/>
          <w:lang w:eastAsia="cs-CZ"/>
          <w14:ligatures w14:val="none"/>
        </w:rPr>
        <w:t>(pokud žadatel/klient má stanoveného opatrovníka) - údaj potřebný pro jednání s opatrovníkem, předávání důležitých a nezbytných informací.</w:t>
      </w:r>
    </w:p>
    <w:p w14:paraId="2C7AA56B" w14:textId="71AA2515"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Druh důchodu</w:t>
      </w:r>
      <w:r w:rsidRPr="0011211E">
        <w:rPr>
          <w:rFonts w:ascii="Arial" w:eastAsia="Times New Roman" w:hAnsi="Arial" w:cs="Arial"/>
          <w:kern w:val="0"/>
          <w:lang w:eastAsia="cs-CZ"/>
          <w14:ligatures w14:val="none"/>
        </w:rPr>
        <w:t xml:space="preserve">, </w:t>
      </w:r>
      <w:r w:rsidRPr="0011211E">
        <w:rPr>
          <w:rFonts w:ascii="Arial" w:eastAsia="Times New Roman" w:hAnsi="Arial" w:cs="Arial"/>
          <w:b/>
          <w:kern w:val="0"/>
          <w:lang w:eastAsia="cs-CZ"/>
          <w14:ligatures w14:val="none"/>
        </w:rPr>
        <w:t>pracovní vztah</w:t>
      </w:r>
      <w:r w:rsidRPr="0011211E">
        <w:rPr>
          <w:rFonts w:ascii="Arial" w:eastAsia="Times New Roman" w:hAnsi="Arial" w:cs="Arial"/>
          <w:kern w:val="0"/>
          <w:lang w:eastAsia="cs-CZ"/>
          <w14:ligatures w14:val="none"/>
        </w:rPr>
        <w:t xml:space="preserve"> – rozlišení nároku na poskytování služby, nebo pro pomoc při řešení klientovi sociální a finanční situace.           </w:t>
      </w:r>
    </w:p>
    <w:p w14:paraId="7828D3A2"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Osvobození od platby</w:t>
      </w:r>
      <w:r w:rsidRPr="0011211E">
        <w:rPr>
          <w:rFonts w:ascii="Arial" w:eastAsia="Times New Roman" w:hAnsi="Arial" w:cs="Arial"/>
          <w:kern w:val="0"/>
          <w:lang w:eastAsia="cs-CZ"/>
          <w14:ligatures w14:val="none"/>
        </w:rPr>
        <w:t xml:space="preserve"> – osvobození od úhrady za úkony PS podle zákona 108/2006 Sb. § 75. Nutno doložit kopií rozsudku, nebo jiným dokladem prokazující nárok na osvobození od platby.</w:t>
      </w:r>
    </w:p>
    <w:p w14:paraId="514BDEEB"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Kontaktní osoba</w:t>
      </w:r>
      <w:r w:rsidRPr="0011211E">
        <w:rPr>
          <w:rFonts w:ascii="Arial" w:eastAsia="Times New Roman" w:hAnsi="Arial" w:cs="Arial"/>
          <w:kern w:val="0"/>
          <w:lang w:eastAsia="cs-CZ"/>
          <w14:ligatures w14:val="none"/>
        </w:rPr>
        <w:t xml:space="preserve"> – velmi důležitý údaj pro možnost komunikace s rodinou, nebo blízkými osobami. Klient uvede alespoň dvě osoby (pokud takové osoby má), které jsou, s ním v pravidelném kontaktu. Dále je uvedeno, zda jsou tyto kontaktní osoby pověřené pro mimořádné situace ve smyslu nouzových situací. Se souhlasem klienta je Pečovatelská služba oprávněna poskytnout informace vztahující se k průběhu poskytování služeb. </w:t>
      </w:r>
    </w:p>
    <w:p w14:paraId="66B3BAF4"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Kontaktní osoby jsou:</w:t>
      </w:r>
    </w:p>
    <w:p w14:paraId="18181DD3"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 xml:space="preserve">- informovány, pokud klient při sjednané návštěvě neotevírá, a je s nimi sjednán další postup, pokud je nebezpečí, že je klient v ohrožení života nebo zdraví, </w:t>
      </w:r>
    </w:p>
    <w:p w14:paraId="6D3BA9CA" w14:textId="1409F865" w:rsidR="0011211E" w:rsidRPr="00BE235A" w:rsidRDefault="0011211E" w:rsidP="00BE235A">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kern w:val="0"/>
          <w:lang w:eastAsia="cs-CZ"/>
          <w14:ligatures w14:val="none"/>
        </w:rPr>
        <w:t xml:space="preserve">- oprávněny převzít klíče, vyrovnat vzájemné pohledávky (vč. převzetí přeplatku) v situaci, kdy je klient náhle hospitalizován nebo je ukončeno poskytování služby a klient nemůže tyto náležitosti vyřídit osobně. </w:t>
      </w:r>
    </w:p>
    <w:p w14:paraId="24EDAC63"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 xml:space="preserve">Zdravotní stav, zdravotní péče </w:t>
      </w:r>
      <w:r w:rsidRPr="0011211E">
        <w:rPr>
          <w:rFonts w:ascii="Arial" w:eastAsia="Times New Roman" w:hAnsi="Arial" w:cs="Arial"/>
          <w:kern w:val="0"/>
          <w:lang w:eastAsia="cs-CZ"/>
          <w14:ligatures w14:val="none"/>
        </w:rPr>
        <w:t>(praktický lékař, odborný lékař)</w:t>
      </w:r>
      <w:r w:rsidRPr="0011211E">
        <w:rPr>
          <w:rFonts w:ascii="Arial" w:eastAsia="Times New Roman" w:hAnsi="Arial" w:cs="Arial"/>
          <w:b/>
          <w:kern w:val="0"/>
          <w:lang w:eastAsia="cs-CZ"/>
          <w14:ligatures w14:val="none"/>
        </w:rPr>
        <w:t xml:space="preserve"> </w:t>
      </w:r>
      <w:r w:rsidRPr="0011211E">
        <w:rPr>
          <w:rFonts w:ascii="Arial" w:eastAsia="Times New Roman" w:hAnsi="Arial" w:cs="Arial"/>
          <w:kern w:val="0"/>
          <w:lang w:eastAsia="cs-CZ"/>
          <w14:ligatures w14:val="none"/>
        </w:rPr>
        <w:t xml:space="preserve">– doplňující, nepovinný údaj pro poskytování kvalitní péče. Zapisují se pouze vážné zdravotní údaje, které mohou ovlivňovat poskytování sociální služby a žadatel/klient je o své svobodné vůli uvede. </w:t>
      </w:r>
    </w:p>
    <w:p w14:paraId="4CFB0B22"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 xml:space="preserve">Pohyblivost </w:t>
      </w:r>
      <w:r w:rsidRPr="0011211E">
        <w:rPr>
          <w:rFonts w:ascii="Arial" w:eastAsia="Times New Roman" w:hAnsi="Arial" w:cs="Arial"/>
          <w:kern w:val="0"/>
          <w:lang w:eastAsia="cs-CZ"/>
          <w14:ligatures w14:val="none"/>
        </w:rPr>
        <w:t>– důležitý údaj pro kvalitní poskytování péče, řešení nouzových a havarijních situací a také pro spolupráci s krizovým štábem městského úřadu. Klient jej nemusí uvést.</w:t>
      </w:r>
    </w:p>
    <w:p w14:paraId="55E707E5" w14:textId="39866094"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 xml:space="preserve">Bytové a sociální poměry </w:t>
      </w:r>
      <w:r w:rsidRPr="0011211E">
        <w:rPr>
          <w:rFonts w:ascii="Arial" w:eastAsia="Times New Roman" w:hAnsi="Arial" w:cs="Arial"/>
          <w:kern w:val="0"/>
          <w:lang w:eastAsia="cs-CZ"/>
          <w14:ligatures w14:val="none"/>
        </w:rPr>
        <w:t xml:space="preserve">(s kým klient žije, zda je v bytě vana apod.) – doplňující údaj, dává informaci </w:t>
      </w:r>
      <w:r w:rsidR="00732799">
        <w:rPr>
          <w:rFonts w:ascii="Arial" w:eastAsia="Times New Roman" w:hAnsi="Arial" w:cs="Arial"/>
          <w:kern w:val="0"/>
          <w:lang w:eastAsia="cs-CZ"/>
          <w14:ligatures w14:val="none"/>
        </w:rPr>
        <w:t xml:space="preserve">             </w:t>
      </w:r>
      <w:r w:rsidRPr="0011211E">
        <w:rPr>
          <w:rFonts w:ascii="Arial" w:eastAsia="Times New Roman" w:hAnsi="Arial" w:cs="Arial"/>
          <w:kern w:val="0"/>
          <w:lang w:eastAsia="cs-CZ"/>
          <w14:ligatures w14:val="none"/>
        </w:rPr>
        <w:t>o rodinné situaci, slouží zejména pro sociální práci s klientem při řešení jeho sociální situace.</w:t>
      </w:r>
    </w:p>
    <w:p w14:paraId="1B26AF4A"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Sociální dávky: Příspěvek na péči, příspěvek na mobilitu, Příspěvek na bydlení</w:t>
      </w:r>
      <w:r w:rsidRPr="0011211E">
        <w:rPr>
          <w:rFonts w:ascii="Arial" w:eastAsia="Times New Roman" w:hAnsi="Arial" w:cs="Arial"/>
          <w:kern w:val="0"/>
          <w:lang w:eastAsia="cs-CZ"/>
          <w14:ligatures w14:val="none"/>
        </w:rPr>
        <w:t xml:space="preserve"> – doplňující, nepovinný údaj, slouží zejména pro sociální práci s klientem při řešení jeho sociální a finanční situace při zhoršení zdravotního stavu, kdy doporučíme, případně pomůžeme při vyřizování (zvýšení) příspěvku. </w:t>
      </w:r>
    </w:p>
    <w:p w14:paraId="361F6E38" w14:textId="77777777" w:rsidR="0011211E" w:rsidRPr="0011211E" w:rsidRDefault="0011211E" w:rsidP="0011211E">
      <w:pPr>
        <w:spacing w:after="0"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Patro, výtah</w:t>
      </w:r>
      <w:r w:rsidRPr="0011211E">
        <w:rPr>
          <w:rFonts w:ascii="Arial" w:eastAsia="Times New Roman" w:hAnsi="Arial" w:cs="Arial"/>
          <w:kern w:val="0"/>
          <w:lang w:eastAsia="cs-CZ"/>
          <w14:ligatures w14:val="none"/>
        </w:rPr>
        <w:t xml:space="preserve"> – nepovinný, avšak důležitý údaj při zahájení služby, případně při zastupování pracovníků.</w:t>
      </w:r>
    </w:p>
    <w:p w14:paraId="287ACBC0" w14:textId="6644E3FE" w:rsidR="007B0B49" w:rsidRDefault="0011211E" w:rsidP="00BE235A">
      <w:pPr>
        <w:spacing w:line="360" w:lineRule="auto"/>
        <w:jc w:val="both"/>
        <w:rPr>
          <w:rFonts w:ascii="Arial" w:eastAsia="Times New Roman" w:hAnsi="Arial" w:cs="Arial"/>
          <w:kern w:val="0"/>
          <w:lang w:eastAsia="cs-CZ"/>
          <w14:ligatures w14:val="none"/>
        </w:rPr>
      </w:pPr>
      <w:r w:rsidRPr="0011211E">
        <w:rPr>
          <w:rFonts w:ascii="Arial" w:eastAsia="Times New Roman" w:hAnsi="Arial" w:cs="Arial"/>
          <w:b/>
          <w:kern w:val="0"/>
          <w:lang w:eastAsia="cs-CZ"/>
          <w14:ligatures w14:val="none"/>
        </w:rPr>
        <w:t>Zvyklosti, záliby, koníčky, původní povolání</w:t>
      </w:r>
      <w:r w:rsidRPr="0011211E">
        <w:rPr>
          <w:rFonts w:ascii="Arial" w:eastAsia="Times New Roman" w:hAnsi="Arial" w:cs="Arial"/>
          <w:kern w:val="0"/>
          <w:lang w:eastAsia="cs-CZ"/>
          <w14:ligatures w14:val="none"/>
        </w:rPr>
        <w:t xml:space="preserve"> – doplňující, nepovinný údaj, slouží zejména pro sociální práci s klientem při řešení jeho sociální situace.</w:t>
      </w:r>
    </w:p>
    <w:p w14:paraId="710203B3" w14:textId="77777777" w:rsidR="00BE235A" w:rsidRDefault="00C641EE" w:rsidP="00BE235A">
      <w:pPr>
        <w:spacing w:after="0" w:line="360" w:lineRule="auto"/>
        <w:jc w:val="both"/>
        <w:rPr>
          <w:rFonts w:ascii="Arial" w:eastAsia="Times New Roman" w:hAnsi="Arial" w:cs="Arial"/>
          <w:bCs/>
          <w:kern w:val="0"/>
          <w:lang w:eastAsia="cs-CZ"/>
          <w14:ligatures w14:val="none"/>
        </w:rPr>
      </w:pPr>
      <w:r>
        <w:rPr>
          <w:rFonts w:ascii="Arial" w:hAnsi="Arial" w:cs="Arial"/>
        </w:rPr>
        <w:t>P</w:t>
      </w:r>
      <w:r w:rsidR="004F6A50" w:rsidRPr="004F6A50">
        <w:rPr>
          <w:rFonts w:ascii="Arial" w:hAnsi="Arial" w:cs="Arial"/>
        </w:rPr>
        <w:t>o prošetření sociální situace zájemce</w:t>
      </w:r>
      <w:r w:rsidR="00961F25">
        <w:rPr>
          <w:rFonts w:ascii="Arial" w:hAnsi="Arial" w:cs="Arial"/>
        </w:rPr>
        <w:t xml:space="preserve">, </w:t>
      </w:r>
      <w:r>
        <w:rPr>
          <w:rFonts w:ascii="Arial" w:hAnsi="Arial" w:cs="Arial"/>
        </w:rPr>
        <w:t xml:space="preserve">že </w:t>
      </w:r>
      <w:r w:rsidR="00961F25">
        <w:rPr>
          <w:rFonts w:ascii="Arial" w:hAnsi="Arial" w:cs="Arial"/>
        </w:rPr>
        <w:t xml:space="preserve">jeho </w:t>
      </w:r>
      <w:r>
        <w:rPr>
          <w:rFonts w:ascii="Arial" w:hAnsi="Arial" w:cs="Arial"/>
        </w:rPr>
        <w:t xml:space="preserve">aktuální </w:t>
      </w:r>
      <w:r w:rsidR="00BE235A">
        <w:rPr>
          <w:rFonts w:ascii="Arial" w:hAnsi="Arial" w:cs="Arial"/>
        </w:rPr>
        <w:t xml:space="preserve">nepříznivá </w:t>
      </w:r>
      <w:r>
        <w:rPr>
          <w:rFonts w:ascii="Arial" w:hAnsi="Arial" w:cs="Arial"/>
        </w:rPr>
        <w:t>sociální situace a zdravotní stav odpovídá podmínkám zavedení pečovatelské služby</w:t>
      </w:r>
      <w:r w:rsidR="000B0816">
        <w:rPr>
          <w:rFonts w:ascii="Arial" w:hAnsi="Arial" w:cs="Arial"/>
        </w:rPr>
        <w:t>, jsou projednány možnosti</w:t>
      </w:r>
      <w:r w:rsidR="00961F25" w:rsidRPr="004F6A50">
        <w:rPr>
          <w:rFonts w:ascii="Arial" w:hAnsi="Arial" w:cs="Arial"/>
        </w:rPr>
        <w:t xml:space="preserve"> poskytování služby</w:t>
      </w:r>
      <w:r w:rsidR="000B0816">
        <w:rPr>
          <w:rFonts w:ascii="Arial" w:hAnsi="Arial" w:cs="Arial"/>
        </w:rPr>
        <w:t xml:space="preserve">. Následně </w:t>
      </w:r>
      <w:r w:rsidR="00961F25">
        <w:rPr>
          <w:rFonts w:ascii="Arial" w:hAnsi="Arial" w:cs="Arial"/>
        </w:rPr>
        <w:t xml:space="preserve">po </w:t>
      </w:r>
      <w:r w:rsidR="000B0816">
        <w:rPr>
          <w:rFonts w:ascii="Arial" w:hAnsi="Arial" w:cs="Arial"/>
        </w:rPr>
        <w:t>vyhodnocení,</w:t>
      </w:r>
      <w:r w:rsidR="00961F25">
        <w:rPr>
          <w:rFonts w:ascii="Arial" w:hAnsi="Arial" w:cs="Arial"/>
        </w:rPr>
        <w:t xml:space="preserve"> zda je služba schopna naplnit očekávání zájemce, může</w:t>
      </w:r>
      <w:r w:rsidR="009C52C1">
        <w:rPr>
          <w:rFonts w:ascii="Arial" w:hAnsi="Arial" w:cs="Arial"/>
        </w:rPr>
        <w:t xml:space="preserve"> být sjednán rozsah a průběh poskytování pečovatelské služby</w:t>
      </w:r>
      <w:r w:rsidR="000B0816">
        <w:rPr>
          <w:rFonts w:ascii="Arial" w:hAnsi="Arial" w:cs="Arial"/>
        </w:rPr>
        <w:t xml:space="preserve"> a může být sepsána Smlouva o poskytnutí sociální služby pečovatelské služby (dále jen Smlouva). </w:t>
      </w:r>
      <w:r w:rsidR="003D75DA">
        <w:rPr>
          <w:rFonts w:ascii="Arial" w:hAnsi="Arial" w:cs="Arial"/>
        </w:rPr>
        <w:t xml:space="preserve"> </w:t>
      </w:r>
      <w:r w:rsidR="009C52C1" w:rsidRPr="000B0816">
        <w:rPr>
          <w:rFonts w:ascii="Arial" w:hAnsi="Arial" w:cs="Arial"/>
        </w:rPr>
        <w:t xml:space="preserve">Zájemce je seznámen </w:t>
      </w:r>
      <w:r w:rsidR="000B0816" w:rsidRPr="000B0816">
        <w:rPr>
          <w:rFonts w:ascii="Arial" w:hAnsi="Arial" w:cs="Arial"/>
        </w:rPr>
        <w:t>se základními informacemi o Smlouvě (např. místo a čas poskytování služby, ceník úhrad, způsob úhrady za poskytované služby, vnitřní pravidla, ochrana osobních údajů, způsob podávání stížností a připomínek na kvalitu služby, práva a povinnosti, aj.) a</w:t>
      </w:r>
      <w:r w:rsidR="000B0816">
        <w:rPr>
          <w:rFonts w:ascii="Arial" w:hAnsi="Arial" w:cs="Arial"/>
        </w:rPr>
        <w:t xml:space="preserve"> je mu přenechán</w:t>
      </w:r>
      <w:r w:rsidR="000B0816" w:rsidRPr="000B0816">
        <w:rPr>
          <w:rFonts w:ascii="Arial" w:hAnsi="Arial" w:cs="Arial"/>
        </w:rPr>
        <w:t xml:space="preserve"> k</w:t>
      </w:r>
      <w:r w:rsidR="000B0816">
        <w:rPr>
          <w:rFonts w:ascii="Arial" w:hAnsi="Arial" w:cs="Arial"/>
        </w:rPr>
        <w:t> seznámení „</w:t>
      </w:r>
      <w:r w:rsidR="000B0816" w:rsidRPr="000B0816">
        <w:rPr>
          <w:rFonts w:ascii="Arial" w:hAnsi="Arial" w:cs="Arial"/>
        </w:rPr>
        <w:t>vzor Smlouvy včetně všech příloh</w:t>
      </w:r>
      <w:r w:rsidR="000B0816">
        <w:rPr>
          <w:rFonts w:ascii="Arial" w:hAnsi="Arial" w:cs="Arial"/>
        </w:rPr>
        <w:t>“</w:t>
      </w:r>
      <w:r w:rsidR="000B0816" w:rsidRPr="000B0816">
        <w:rPr>
          <w:rFonts w:ascii="Arial" w:hAnsi="Arial" w:cs="Arial"/>
        </w:rPr>
        <w:t>.</w:t>
      </w:r>
      <w:r w:rsidR="000B0816">
        <w:rPr>
          <w:rFonts w:ascii="Arial" w:hAnsi="Arial" w:cs="Arial"/>
        </w:rPr>
        <w:t xml:space="preserve"> Je domluvena další návštěva v domácnosti, na které dojde k podpisu Smlouvy.</w:t>
      </w:r>
      <w:r w:rsidR="00BE235A">
        <w:rPr>
          <w:rFonts w:ascii="Arial" w:hAnsi="Arial" w:cs="Arial"/>
        </w:rPr>
        <w:t xml:space="preserve">                                                                                                 </w:t>
      </w:r>
      <w:r w:rsidR="00BE235A">
        <w:rPr>
          <w:rFonts w:ascii="Arial" w:eastAsia="Times New Roman" w:hAnsi="Arial" w:cs="Arial"/>
          <w:bCs/>
          <w:kern w:val="0"/>
          <w:lang w:eastAsia="cs-CZ"/>
          <w14:ligatures w14:val="none"/>
        </w:rPr>
        <w:t xml:space="preserve">                                                                                                                                           </w:t>
      </w:r>
    </w:p>
    <w:p w14:paraId="134749AC" w14:textId="0182A392" w:rsidR="00BE235A" w:rsidRPr="0002439A" w:rsidRDefault="00BE235A" w:rsidP="00BE235A">
      <w:pPr>
        <w:spacing w:after="0" w:line="360" w:lineRule="auto"/>
        <w:rPr>
          <w:rFonts w:ascii="Arial" w:eastAsia="Times New Roman" w:hAnsi="Arial" w:cs="Arial"/>
          <w:bCs/>
          <w:kern w:val="0"/>
          <w:lang w:eastAsia="cs-CZ"/>
          <w14:ligatures w14:val="none"/>
        </w:rPr>
      </w:pPr>
      <w:r>
        <w:rPr>
          <w:rFonts w:ascii="Arial" w:eastAsia="Times New Roman" w:hAnsi="Arial" w:cs="Arial"/>
          <w:bCs/>
          <w:kern w:val="0"/>
          <w:lang w:eastAsia="cs-CZ"/>
          <w14:ligatures w14:val="none"/>
        </w:rPr>
        <w:t xml:space="preserve">                                                                                                                              </w:t>
      </w:r>
      <w:r w:rsidRPr="0011211E">
        <w:rPr>
          <w:rFonts w:ascii="Arial" w:eastAsia="Times New Roman" w:hAnsi="Arial" w:cs="Arial"/>
          <w:bCs/>
          <w:kern w:val="0"/>
          <w:lang w:eastAsia="cs-CZ"/>
          <w14:ligatures w14:val="none"/>
        </w:rPr>
        <w:t xml:space="preserve">Aktualizace </w:t>
      </w:r>
      <w:r>
        <w:rPr>
          <w:rFonts w:ascii="Arial" w:eastAsia="Times New Roman" w:hAnsi="Arial" w:cs="Arial"/>
          <w:bCs/>
          <w:kern w:val="0"/>
          <w:lang w:eastAsia="cs-CZ"/>
          <w14:ligatures w14:val="none"/>
        </w:rPr>
        <w:t>1/2025</w:t>
      </w:r>
    </w:p>
    <w:p w14:paraId="39FAFBED" w14:textId="30E21331" w:rsidR="00BE235A" w:rsidRPr="000B0816" w:rsidRDefault="00BE235A" w:rsidP="00BE235A">
      <w:pPr>
        <w:pStyle w:val="Prosttext"/>
        <w:spacing w:after="160" w:line="360" w:lineRule="auto"/>
        <w:jc w:val="both"/>
        <w:rPr>
          <w:rFonts w:ascii="Arial" w:hAnsi="Arial" w:cs="Arial"/>
          <w:sz w:val="22"/>
          <w:szCs w:val="22"/>
        </w:rPr>
      </w:pPr>
    </w:p>
    <w:p w14:paraId="5E4A63B0" w14:textId="77777777" w:rsidR="003C5B81" w:rsidRDefault="003C5B81" w:rsidP="0011211E">
      <w:pPr>
        <w:spacing w:after="0" w:line="360" w:lineRule="auto"/>
        <w:jc w:val="center"/>
        <w:rPr>
          <w:rFonts w:ascii="Arial" w:eastAsia="Times New Roman" w:hAnsi="Arial" w:cs="Arial"/>
          <w:bCs/>
          <w:kern w:val="0"/>
          <w:lang w:eastAsia="cs-CZ"/>
          <w14:ligatures w14:val="none"/>
        </w:rPr>
      </w:pPr>
    </w:p>
    <w:sectPr w:rsidR="003C5B81" w:rsidSect="0048743A">
      <w:pgSz w:w="11906" w:h="16838"/>
      <w:pgMar w:top="142" w:right="707"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5D74C0"/>
    <w:multiLevelType w:val="singleLevel"/>
    <w:tmpl w:val="04050017"/>
    <w:lvl w:ilvl="0">
      <w:start w:val="1"/>
      <w:numFmt w:val="lowerLetter"/>
      <w:lvlText w:val="%1)"/>
      <w:lvlJc w:val="left"/>
      <w:pPr>
        <w:tabs>
          <w:tab w:val="num" w:pos="360"/>
        </w:tabs>
        <w:ind w:left="360" w:hanging="360"/>
      </w:pPr>
      <w:rPr>
        <w:rFonts w:hint="default"/>
      </w:rPr>
    </w:lvl>
  </w:abstractNum>
  <w:abstractNum w:abstractNumId="1" w15:restartNumberingAfterBreak="0">
    <w:nsid w:val="48CE4796"/>
    <w:multiLevelType w:val="hybridMultilevel"/>
    <w:tmpl w:val="2D0CA32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0E17BD3"/>
    <w:multiLevelType w:val="hybridMultilevel"/>
    <w:tmpl w:val="A67ED79C"/>
    <w:lvl w:ilvl="0" w:tplc="9D60F9E8">
      <w:numFmt w:val="bullet"/>
      <w:lvlText w:val="-"/>
      <w:lvlJc w:val="left"/>
      <w:pPr>
        <w:tabs>
          <w:tab w:val="num" w:pos="405"/>
        </w:tabs>
        <w:ind w:left="405" w:hanging="360"/>
      </w:pPr>
      <w:rPr>
        <w:rFonts w:ascii="Times New Roman" w:eastAsia="Times New Roman" w:hAnsi="Times New Roman" w:cs="Times New Roman" w:hint="default"/>
        <w:b/>
        <w:i w:val="0"/>
        <w:color w:val="auto"/>
      </w:rPr>
    </w:lvl>
    <w:lvl w:ilvl="1" w:tplc="62E43BD2">
      <w:start w:val="1"/>
      <w:numFmt w:val="bullet"/>
      <w:lvlText w:val=""/>
      <w:lvlJc w:val="left"/>
      <w:pPr>
        <w:tabs>
          <w:tab w:val="num" w:pos="284"/>
        </w:tabs>
        <w:ind w:left="284" w:hanging="284"/>
      </w:pPr>
      <w:rPr>
        <w:rFonts w:ascii="Wingdings" w:hAnsi="Wingdings" w:hint="default"/>
        <w:b/>
        <w:i w:val="0"/>
      </w:rPr>
    </w:lvl>
    <w:lvl w:ilvl="2" w:tplc="8940DAC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4BF5C18"/>
    <w:multiLevelType w:val="hybridMultilevel"/>
    <w:tmpl w:val="9A460A6E"/>
    <w:lvl w:ilvl="0" w:tplc="F5AEC16C">
      <w:start w:val="1"/>
      <w:numFmt w:val="bullet"/>
      <w:lvlText w:val="-"/>
      <w:lvlJc w:val="left"/>
      <w:pPr>
        <w:ind w:left="72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614F6DAF"/>
    <w:multiLevelType w:val="singleLevel"/>
    <w:tmpl w:val="0405000F"/>
    <w:lvl w:ilvl="0">
      <w:start w:val="1"/>
      <w:numFmt w:val="decimal"/>
      <w:lvlText w:val="%1."/>
      <w:lvlJc w:val="left"/>
      <w:pPr>
        <w:ind w:left="360" w:hanging="360"/>
      </w:pPr>
      <w:rPr>
        <w:rFonts w:hint="default"/>
      </w:rPr>
    </w:lvl>
  </w:abstractNum>
  <w:abstractNum w:abstractNumId="5" w15:restartNumberingAfterBreak="0">
    <w:nsid w:val="64A6762A"/>
    <w:multiLevelType w:val="hybridMultilevel"/>
    <w:tmpl w:val="15FA8CB6"/>
    <w:lvl w:ilvl="0" w:tplc="EB3CDF26">
      <w:start w:val="1"/>
      <w:numFmt w:val="decimal"/>
      <w:lvlText w:val="%1."/>
      <w:lvlJc w:val="left"/>
      <w:pPr>
        <w:tabs>
          <w:tab w:val="num" w:pos="720"/>
        </w:tabs>
        <w:ind w:left="720" w:hanging="360"/>
      </w:pPr>
      <w:rPr>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414785628">
    <w:abstractNumId w:val="1"/>
  </w:num>
  <w:num w:numId="2" w16cid:durableId="1531719559">
    <w:abstractNumId w:val="2"/>
  </w:num>
  <w:num w:numId="3" w16cid:durableId="258030995">
    <w:abstractNumId w:val="4"/>
  </w:num>
  <w:num w:numId="4" w16cid:durableId="663044191">
    <w:abstractNumId w:val="0"/>
  </w:num>
  <w:num w:numId="5" w16cid:durableId="1141774127">
    <w:abstractNumId w:val="5"/>
  </w:num>
  <w:num w:numId="6" w16cid:durableId="11209516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119829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13"/>
    <w:rsid w:val="0002439A"/>
    <w:rsid w:val="00084D26"/>
    <w:rsid w:val="000B0816"/>
    <w:rsid w:val="0011211E"/>
    <w:rsid w:val="001E6794"/>
    <w:rsid w:val="0024744A"/>
    <w:rsid w:val="002706EA"/>
    <w:rsid w:val="002D1AD0"/>
    <w:rsid w:val="00313763"/>
    <w:rsid w:val="003423E7"/>
    <w:rsid w:val="003C5B81"/>
    <w:rsid w:val="003D75DA"/>
    <w:rsid w:val="00411E97"/>
    <w:rsid w:val="00483FF7"/>
    <w:rsid w:val="0048743A"/>
    <w:rsid w:val="004A3D91"/>
    <w:rsid w:val="004F6A50"/>
    <w:rsid w:val="006269AB"/>
    <w:rsid w:val="007030D7"/>
    <w:rsid w:val="00706749"/>
    <w:rsid w:val="00732799"/>
    <w:rsid w:val="007B0B49"/>
    <w:rsid w:val="007E660B"/>
    <w:rsid w:val="008613AB"/>
    <w:rsid w:val="00961F25"/>
    <w:rsid w:val="009C52C1"/>
    <w:rsid w:val="00AA08CE"/>
    <w:rsid w:val="00AD4087"/>
    <w:rsid w:val="00B403AF"/>
    <w:rsid w:val="00B61DA1"/>
    <w:rsid w:val="00B75A5B"/>
    <w:rsid w:val="00BE235A"/>
    <w:rsid w:val="00BE7F4E"/>
    <w:rsid w:val="00BF4B02"/>
    <w:rsid w:val="00C06EE5"/>
    <w:rsid w:val="00C1406F"/>
    <w:rsid w:val="00C641EE"/>
    <w:rsid w:val="00C74CD7"/>
    <w:rsid w:val="00C9567C"/>
    <w:rsid w:val="00CC1F3D"/>
    <w:rsid w:val="00D44090"/>
    <w:rsid w:val="00D71213"/>
    <w:rsid w:val="00EC437B"/>
    <w:rsid w:val="00EE4B16"/>
    <w:rsid w:val="00FD71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50D6"/>
  <w15:chartTrackingRefBased/>
  <w15:docId w15:val="{036564BF-E4B0-4AE1-98F9-B9B54F9EE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aliases w:val="Char Char"/>
    <w:basedOn w:val="Normln"/>
    <w:link w:val="ProsttextChar"/>
    <w:unhideWhenUsed/>
    <w:rsid w:val="004F6A50"/>
    <w:pPr>
      <w:spacing w:after="0" w:line="240" w:lineRule="auto"/>
    </w:pPr>
    <w:rPr>
      <w:rFonts w:ascii="Courier New" w:eastAsia="Times New Roman" w:hAnsi="Courier New" w:cs="Times New Roman"/>
      <w:kern w:val="0"/>
      <w:sz w:val="20"/>
      <w:szCs w:val="20"/>
      <w:lang w:eastAsia="cs-CZ"/>
      <w14:ligatures w14:val="none"/>
    </w:rPr>
  </w:style>
  <w:style w:type="character" w:customStyle="1" w:styleId="ProsttextChar">
    <w:name w:val="Prostý text Char"/>
    <w:aliases w:val="Char Char Char"/>
    <w:basedOn w:val="Standardnpsmoodstavce"/>
    <w:link w:val="Prosttext"/>
    <w:rsid w:val="004F6A50"/>
    <w:rPr>
      <w:rFonts w:ascii="Courier New" w:eastAsia="Times New Roman" w:hAnsi="Courier New" w:cs="Times New Roman"/>
      <w:kern w:val="0"/>
      <w:sz w:val="20"/>
      <w:szCs w:val="20"/>
      <w:lang w:eastAsia="cs-CZ"/>
      <w14:ligatures w14:val="none"/>
    </w:rPr>
  </w:style>
  <w:style w:type="paragraph" w:styleId="Normlnweb">
    <w:name w:val="Normal (Web)"/>
    <w:basedOn w:val="Normln"/>
    <w:uiPriority w:val="99"/>
    <w:unhideWhenUsed/>
    <w:rsid w:val="002706EA"/>
    <w:pPr>
      <w:spacing w:before="100" w:beforeAutospacing="1" w:after="100" w:afterAutospacing="1" w:line="240" w:lineRule="auto"/>
      <w:jc w:val="center"/>
    </w:pPr>
    <w:rPr>
      <w:rFonts w:ascii="Times New Roman" w:eastAsia="Times New Roman" w:hAnsi="Times New Roman" w:cs="Times New Roman"/>
      <w:b/>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54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sunicov.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2111</Words>
  <Characters>12455</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mpalenikova</dc:creator>
  <cp:keywords/>
  <dc:description/>
  <cp:lastModifiedBy>Jar Cat</cp:lastModifiedBy>
  <cp:revision>10</cp:revision>
  <cp:lastPrinted>2024-09-18T08:02:00Z</cp:lastPrinted>
  <dcterms:created xsi:type="dcterms:W3CDTF">2024-09-18T08:03:00Z</dcterms:created>
  <dcterms:modified xsi:type="dcterms:W3CDTF">2024-11-01T10:02:00Z</dcterms:modified>
</cp:coreProperties>
</file>